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1021CE" w14:textId="77777777" w:rsidR="00505875" w:rsidRPr="00321FA5" w:rsidRDefault="00505875" w:rsidP="00505875">
      <w:pPr>
        <w:spacing w:after="0" w:line="240" w:lineRule="auto"/>
        <w:rPr>
          <w:b/>
        </w:rPr>
      </w:pPr>
      <w:bookmarkStart w:id="0" w:name="_GoBack"/>
      <w:bookmarkEnd w:id="0"/>
      <w:r w:rsidRPr="00321FA5">
        <w:rPr>
          <w:b/>
        </w:rPr>
        <w:t>Bijlage B</w:t>
      </w:r>
    </w:p>
    <w:p w14:paraId="5CEDAACF" w14:textId="297C7E2A" w:rsidR="00505875" w:rsidRDefault="00505875" w:rsidP="00376FE8">
      <w:pPr>
        <w:spacing w:after="0" w:line="240" w:lineRule="auto"/>
      </w:pPr>
      <w:r>
        <w:t xml:space="preserve">Model projectplan voor aanvragen </w:t>
      </w:r>
      <w:r>
        <w:rPr>
          <w:b/>
          <w:u w:val="single"/>
        </w:rPr>
        <w:t>‘</w:t>
      </w:r>
      <w:r w:rsidR="00376FE8" w:rsidRPr="00376FE8">
        <w:rPr>
          <w:b/>
          <w:u w:val="single"/>
        </w:rPr>
        <w:t>Samenwerking in het kader van EIP ten behoeve van agrofood</w:t>
      </w:r>
      <w:r w:rsidR="00626321" w:rsidRPr="00A5671D">
        <w:rPr>
          <w:b/>
          <w:u w:val="single"/>
        </w:rPr>
        <w:t>’</w:t>
      </w:r>
    </w:p>
    <w:p w14:paraId="24BEB246" w14:textId="77777777" w:rsidR="00505875" w:rsidRDefault="00505875" w:rsidP="00505875">
      <w:pPr>
        <w:spacing w:after="0" w:line="240" w:lineRule="auto"/>
      </w:pPr>
    </w:p>
    <w:p w14:paraId="42C9F08F" w14:textId="46A4795C" w:rsidR="00505875" w:rsidRPr="00851ED8" w:rsidRDefault="00505875" w:rsidP="00505875">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 Subsidieregeling Plattelandsontwikkelingsprogramma 3 Noord-Brabant 2014-2020 (hierna de Subsidieregeling). Dit model sluit aan op deze regeling. </w:t>
      </w:r>
    </w:p>
    <w:p w14:paraId="581E8294" w14:textId="77777777" w:rsidR="00505875" w:rsidRDefault="00505875" w:rsidP="00505875">
      <w:pPr>
        <w:spacing w:after="0" w:line="240" w:lineRule="auto"/>
      </w:pPr>
    </w:p>
    <w:p w14:paraId="25843F6F" w14:textId="77777777" w:rsidR="00505875" w:rsidRPr="004122C0" w:rsidRDefault="00505875" w:rsidP="00505875">
      <w:pPr>
        <w:spacing w:after="0" w:line="240" w:lineRule="auto"/>
        <w:rPr>
          <w:b/>
        </w:rPr>
      </w:pPr>
      <w:r>
        <w:rPr>
          <w:b/>
        </w:rPr>
        <w:t>1</w:t>
      </w:r>
      <w:r w:rsidRPr="004122C0">
        <w:rPr>
          <w:b/>
        </w:rPr>
        <w:t>.</w:t>
      </w:r>
      <w:r w:rsidRPr="004122C0">
        <w:rPr>
          <w:b/>
        </w:rPr>
        <w:tab/>
        <w:t>PROJECTDEFINITIE</w:t>
      </w:r>
    </w:p>
    <w:p w14:paraId="5D824CBB" w14:textId="77777777" w:rsidR="00505875" w:rsidRDefault="00505875" w:rsidP="00505875">
      <w:pPr>
        <w:spacing w:after="0" w:line="240" w:lineRule="auto"/>
      </w:pPr>
    </w:p>
    <w:p w14:paraId="6AC67FBE" w14:textId="77777777" w:rsidR="00505875" w:rsidRDefault="00505875" w:rsidP="00505875">
      <w:pPr>
        <w:spacing w:after="0" w:line="240" w:lineRule="auto"/>
      </w:pPr>
      <w:r>
        <w:t>1.1.</w:t>
      </w:r>
      <w:r>
        <w:tab/>
        <w:t>Achtergrond / probleemanalyse</w:t>
      </w:r>
    </w:p>
    <w:p w14:paraId="405AD59D" w14:textId="77777777" w:rsidR="00505875" w:rsidRPr="004122C0" w:rsidRDefault="00505875" w:rsidP="00505875">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77C1D115" w14:textId="77777777" w:rsidR="00505875" w:rsidRDefault="00505875" w:rsidP="00505875">
      <w:pPr>
        <w:spacing w:after="0" w:line="240" w:lineRule="auto"/>
      </w:pPr>
    </w:p>
    <w:p w14:paraId="617F05CB" w14:textId="77777777" w:rsidR="00505875" w:rsidRDefault="00505875" w:rsidP="00505875">
      <w:pPr>
        <w:spacing w:after="0" w:line="240" w:lineRule="auto"/>
      </w:pPr>
      <w:r>
        <w:t>1.2.</w:t>
      </w:r>
      <w:r>
        <w:tab/>
        <w:t>Doelstelling(en) project</w:t>
      </w:r>
    </w:p>
    <w:p w14:paraId="75937E01" w14:textId="77777777" w:rsidR="00505875" w:rsidRPr="00A26FB9" w:rsidRDefault="00505875" w:rsidP="00505875">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3655E85F" w14:textId="77777777" w:rsidR="00505875" w:rsidRDefault="00505875" w:rsidP="00505875">
      <w:pPr>
        <w:spacing w:after="0" w:line="240" w:lineRule="auto"/>
      </w:pPr>
    </w:p>
    <w:p w14:paraId="18C04FAB" w14:textId="77777777" w:rsidR="00505875" w:rsidRDefault="00505875" w:rsidP="00505875">
      <w:pPr>
        <w:spacing w:after="0" w:line="240" w:lineRule="auto"/>
      </w:pPr>
      <w:r>
        <w:t>1.3</w:t>
      </w:r>
      <w:r>
        <w:tab/>
        <w:t xml:space="preserve">Beschrijving van het project </w:t>
      </w:r>
    </w:p>
    <w:p w14:paraId="4ED8C1B1" w14:textId="40145FFC" w:rsidR="00AB491C" w:rsidRPr="00A26FB9" w:rsidRDefault="00AB491C" w:rsidP="00AB491C">
      <w:pPr>
        <w:spacing w:after="0" w:line="240" w:lineRule="auto"/>
        <w:rPr>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r>
        <w:rPr>
          <w:i/>
          <w:color w:val="A6A6A6" w:themeColor="background1" w:themeShade="A6"/>
        </w:rPr>
        <w:t xml:space="preserve">. Toelichting in hoeverre  sprake is van </w:t>
      </w:r>
      <w:r w:rsidR="00376FE8" w:rsidRPr="00376FE8">
        <w:rPr>
          <w:b/>
          <w:i/>
          <w:color w:val="A6A6A6" w:themeColor="background1" w:themeShade="A6"/>
          <w:u w:val="single"/>
        </w:rPr>
        <w:t>het uitvoeren van een innovatieproject</w:t>
      </w:r>
      <w:r w:rsidRPr="009A7FAE">
        <w:rPr>
          <w:b/>
          <w:i/>
          <w:color w:val="A6A6A6" w:themeColor="background1" w:themeShade="A6"/>
          <w:u w:val="single"/>
        </w:rPr>
        <w:t>.</w:t>
      </w:r>
    </w:p>
    <w:p w14:paraId="199E2CAA" w14:textId="77777777" w:rsidR="00505875" w:rsidRDefault="00505875" w:rsidP="00505875">
      <w:pPr>
        <w:spacing w:after="0" w:line="240" w:lineRule="auto"/>
      </w:pPr>
    </w:p>
    <w:p w14:paraId="642440C2" w14:textId="77777777" w:rsidR="00505875" w:rsidRDefault="00505875" w:rsidP="00505875">
      <w:pPr>
        <w:spacing w:after="0" w:line="240" w:lineRule="auto"/>
      </w:pPr>
      <w:r>
        <w:t xml:space="preserve">1.4 </w:t>
      </w:r>
      <w:r>
        <w:tab/>
        <w:t>Wijze van uitvoering van het project (projectorganisatie)</w:t>
      </w:r>
    </w:p>
    <w:p w14:paraId="5A0E9813" w14:textId="77777777" w:rsidR="009927EE" w:rsidRDefault="009927EE" w:rsidP="009927EE">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van de aanvrager(s) binnen het project. </w:t>
      </w:r>
    </w:p>
    <w:p w14:paraId="7CECF3A8" w14:textId="77777777" w:rsidR="009927EE" w:rsidRDefault="009927EE" w:rsidP="009927EE">
      <w:pPr>
        <w:spacing w:after="0" w:line="240" w:lineRule="auto"/>
        <w:rPr>
          <w:i/>
          <w:color w:val="A6A6A6" w:themeColor="background1" w:themeShade="A6"/>
        </w:rPr>
      </w:pPr>
    </w:p>
    <w:p w14:paraId="71A45B1D" w14:textId="1494CA1B" w:rsidR="009927EE" w:rsidRPr="00FC1F05" w:rsidRDefault="00376FE8" w:rsidP="009927EE">
      <w:pPr>
        <w:spacing w:after="0" w:line="240" w:lineRule="auto"/>
        <w:rPr>
          <w:i/>
          <w:color w:val="A6A6A6" w:themeColor="background1" w:themeShade="A6"/>
        </w:rPr>
      </w:pPr>
      <w:r w:rsidRPr="00376FE8">
        <w:rPr>
          <w:i/>
          <w:color w:val="A6A6A6" w:themeColor="background1" w:themeShade="A6"/>
        </w:rPr>
        <w:t xml:space="preserve">Het uitgangspunt bij een </w:t>
      </w:r>
      <w:r>
        <w:rPr>
          <w:i/>
          <w:color w:val="A6A6A6" w:themeColor="background1" w:themeShade="A6"/>
        </w:rPr>
        <w:t xml:space="preserve">operationele groep oftewel </w:t>
      </w:r>
      <w:r w:rsidRPr="00376FE8">
        <w:rPr>
          <w:i/>
          <w:color w:val="A6A6A6" w:themeColor="background1" w:themeShade="A6"/>
        </w:rPr>
        <w:t>samenwerkingsverband is dat het samenwerken tussen onafhankelijke partijen met verschillende achtergrond en ervaring innovatie 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w:t>
      </w:r>
    </w:p>
    <w:p w14:paraId="52E70B91" w14:textId="77777777" w:rsidR="00376FE8" w:rsidRDefault="00376FE8" w:rsidP="009927EE">
      <w:pPr>
        <w:spacing w:after="0" w:line="240" w:lineRule="auto"/>
        <w:rPr>
          <w:i/>
          <w:color w:val="A6A6A6" w:themeColor="background1" w:themeShade="A6"/>
        </w:rPr>
      </w:pPr>
    </w:p>
    <w:p w14:paraId="49486950" w14:textId="6C59FA5F" w:rsidR="009927EE" w:rsidRPr="00FC1F05" w:rsidRDefault="009927EE" w:rsidP="009927EE">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79FCEC9D"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770E38F8"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77AC7EB2"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2F857591"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2DFBFBBE"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 xml:space="preserve">Licht toe welke interne procedures zijn vastgesteld ten behoeve van: </w:t>
      </w:r>
    </w:p>
    <w:p w14:paraId="36F5671D"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garanderen van transparante werking en besluitvorming van het samenwerkingsverband;</w:t>
      </w:r>
    </w:p>
    <w:p w14:paraId="7F819B1F"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voorkomen van belangenconflicten.</w:t>
      </w:r>
    </w:p>
    <w:p w14:paraId="2A29016E" w14:textId="77777777" w:rsidR="009927EE" w:rsidRDefault="009927EE" w:rsidP="009927EE">
      <w:pPr>
        <w:spacing w:after="0" w:line="240" w:lineRule="auto"/>
      </w:pPr>
    </w:p>
    <w:p w14:paraId="557D837D" w14:textId="77777777" w:rsidR="005C5DF3" w:rsidRPr="0020298E" w:rsidRDefault="005C5DF3" w:rsidP="005C5DF3">
      <w:pPr>
        <w:spacing w:after="0" w:line="240" w:lineRule="auto"/>
      </w:pPr>
      <w:r w:rsidRPr="0020298E">
        <w:lastRenderedPageBreak/>
        <w:t xml:space="preserve">1.5 </w:t>
      </w:r>
      <w:r w:rsidRPr="0020298E">
        <w:tab/>
        <w:t>Wijze van kennisverspreiding</w:t>
      </w:r>
    </w:p>
    <w:p w14:paraId="4B2A3132" w14:textId="77777777" w:rsidR="005C5DF3" w:rsidRPr="00A26FB9" w:rsidRDefault="005C5DF3" w:rsidP="005C5DF3">
      <w:pPr>
        <w:spacing w:after="0" w:line="240" w:lineRule="auto"/>
        <w:rPr>
          <w:i/>
          <w:color w:val="A6A6A6" w:themeColor="background1" w:themeShade="A6"/>
        </w:rPr>
      </w:pPr>
      <w:r>
        <w:rPr>
          <w:i/>
          <w:color w:val="A6A6A6" w:themeColor="background1" w:themeShade="A6"/>
        </w:rPr>
        <w:t>Korte beschrijving van de wijze waarop kennisverspreiding van de resultaten plaats vindt met gebruik van de hiertoe geëigende netwerken.</w:t>
      </w:r>
    </w:p>
    <w:p w14:paraId="27C99653" w14:textId="77777777" w:rsidR="005C5DF3" w:rsidRDefault="005C5DF3" w:rsidP="00505875">
      <w:pPr>
        <w:spacing w:after="0" w:line="240" w:lineRule="auto"/>
      </w:pPr>
    </w:p>
    <w:p w14:paraId="7539468B" w14:textId="35824AB4" w:rsidR="00505875" w:rsidRDefault="00AB491C" w:rsidP="00505875">
      <w:pPr>
        <w:spacing w:after="0" w:line="240" w:lineRule="auto"/>
      </w:pPr>
      <w:r>
        <w:t>1.</w:t>
      </w:r>
      <w:r w:rsidR="005C5DF3">
        <w:t>6</w:t>
      </w:r>
      <w:r>
        <w:tab/>
      </w:r>
      <w:r w:rsidR="00505875">
        <w:t>Verwachte planning en realisatietermijn van het project</w:t>
      </w:r>
    </w:p>
    <w:p w14:paraId="087B7F9C"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Aanduiding van planning en realisatie</w:t>
      </w:r>
    </w:p>
    <w:p w14:paraId="04DB2D30" w14:textId="77777777" w:rsidR="00505875" w:rsidRDefault="00505875" w:rsidP="00505875">
      <w:pPr>
        <w:spacing w:after="0" w:line="240" w:lineRule="auto"/>
      </w:pPr>
    </w:p>
    <w:p w14:paraId="67612FAD" w14:textId="3C646A9E" w:rsidR="00505875" w:rsidRDefault="00505875" w:rsidP="00505875">
      <w:pPr>
        <w:spacing w:after="0" w:line="240" w:lineRule="auto"/>
      </w:pPr>
      <w:r>
        <w:t>1.</w:t>
      </w:r>
      <w:r w:rsidR="005C5DF3">
        <w:t>7</w:t>
      </w:r>
      <w:r>
        <w:tab/>
        <w:t>Verwachte liquiditeitsplanning van het project</w:t>
      </w:r>
    </w:p>
    <w:p w14:paraId="37375460"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60ACBAA5" w14:textId="77777777" w:rsidR="00505875" w:rsidRDefault="00505875" w:rsidP="00505875">
      <w:pPr>
        <w:spacing w:after="0" w:line="240" w:lineRule="auto"/>
      </w:pPr>
    </w:p>
    <w:p w14:paraId="5D8128A0" w14:textId="2BD86CBE" w:rsidR="00505875" w:rsidRDefault="005C5DF3" w:rsidP="00505875">
      <w:pPr>
        <w:spacing w:after="0" w:line="240" w:lineRule="auto"/>
      </w:pPr>
      <w:r>
        <w:t>1.8</w:t>
      </w:r>
      <w:r w:rsidR="00505875">
        <w:t xml:space="preserve"> </w:t>
      </w:r>
      <w:r w:rsidR="00505875">
        <w:tab/>
        <w:t>Verwachte resultaten van het project</w:t>
      </w:r>
    </w:p>
    <w:p w14:paraId="4FC9BD35" w14:textId="22C821AC" w:rsidR="004B3379" w:rsidRPr="004B3379" w:rsidRDefault="00505875" w:rsidP="004B3379">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r w:rsidR="004B3379" w:rsidRPr="004B3379">
        <w:t xml:space="preserve"> </w:t>
      </w:r>
      <w:r w:rsidR="004B3379" w:rsidRPr="004B3379">
        <w:rPr>
          <w:i/>
          <w:color w:val="A6A6A6" w:themeColor="background1" w:themeShade="A6"/>
        </w:rPr>
        <w:t>inclusief toetsing ervan en de bijdrage aan de doelstelling om de productiviteit of het duurzaam beheer</w:t>
      </w:r>
    </w:p>
    <w:p w14:paraId="0FCB96C1" w14:textId="4F90ABE9" w:rsidR="00505875" w:rsidRPr="001D6E2C" w:rsidRDefault="004B3379" w:rsidP="004B3379">
      <w:pPr>
        <w:spacing w:after="0" w:line="240" w:lineRule="auto"/>
        <w:rPr>
          <w:i/>
          <w:color w:val="A6A6A6" w:themeColor="background1" w:themeShade="A6"/>
        </w:rPr>
      </w:pPr>
      <w:r w:rsidRPr="004B3379">
        <w:rPr>
          <w:i/>
          <w:color w:val="A6A6A6" w:themeColor="background1" w:themeShade="A6"/>
        </w:rPr>
        <w:t>van hulpbronnen te verbeteren</w:t>
      </w:r>
      <w:r>
        <w:rPr>
          <w:i/>
          <w:color w:val="A6A6A6" w:themeColor="background1" w:themeShade="A6"/>
        </w:rPr>
        <w:t>.</w:t>
      </w:r>
    </w:p>
    <w:p w14:paraId="10632037" w14:textId="77777777" w:rsidR="00505875" w:rsidRDefault="00505875" w:rsidP="00505875">
      <w:pPr>
        <w:spacing w:after="0" w:line="240" w:lineRule="auto"/>
      </w:pPr>
    </w:p>
    <w:p w14:paraId="45D79700" w14:textId="77777777" w:rsidR="00505875" w:rsidRDefault="00505875" w:rsidP="00505875">
      <w:pPr>
        <w:rPr>
          <w:b/>
        </w:rPr>
      </w:pPr>
      <w:r>
        <w:rPr>
          <w:b/>
        </w:rPr>
        <w:br w:type="page"/>
      </w:r>
    </w:p>
    <w:p w14:paraId="7AC8BD9A" w14:textId="77777777" w:rsidR="00505875" w:rsidRPr="001D6E2C" w:rsidRDefault="00505875" w:rsidP="00505875">
      <w:pPr>
        <w:spacing w:after="0" w:line="240" w:lineRule="auto"/>
        <w:rPr>
          <w:b/>
        </w:rPr>
      </w:pPr>
      <w:r w:rsidRPr="001D6E2C">
        <w:rPr>
          <w:b/>
        </w:rPr>
        <w:lastRenderedPageBreak/>
        <w:t>2.</w:t>
      </w:r>
      <w:r w:rsidRPr="001D6E2C">
        <w:rPr>
          <w:b/>
        </w:rPr>
        <w:tab/>
        <w:t xml:space="preserve">PROJECTACTIVITEITEN </w:t>
      </w:r>
    </w:p>
    <w:p w14:paraId="021EBEA6" w14:textId="77777777" w:rsidR="00505875" w:rsidRDefault="00505875" w:rsidP="00505875">
      <w:pPr>
        <w:spacing w:after="0" w:line="240" w:lineRule="auto"/>
      </w:pPr>
    </w:p>
    <w:p w14:paraId="7084A9F6" w14:textId="77777777" w:rsidR="00505875" w:rsidRDefault="00505875" w:rsidP="00505875">
      <w:pPr>
        <w:spacing w:after="0" w:line="240" w:lineRule="auto"/>
      </w:pPr>
      <w:r>
        <w:t>2.1</w:t>
      </w:r>
      <w:r>
        <w:tab/>
        <w:t xml:space="preserve">Projectactiviteiten </w:t>
      </w:r>
    </w:p>
    <w:p w14:paraId="0C99807A" w14:textId="7D64B471" w:rsidR="00505875" w:rsidRDefault="00505875" w:rsidP="00505875">
      <w:pPr>
        <w:spacing w:after="0" w:line="240" w:lineRule="auto"/>
        <w:rPr>
          <w:i/>
          <w:color w:val="A6A6A6" w:themeColor="background1" w:themeShade="A6"/>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orden uitgevoerd</w:t>
      </w:r>
      <w:r w:rsidR="00927403">
        <w:rPr>
          <w:i/>
          <w:color w:val="A6A6A6" w:themeColor="background1" w:themeShade="A6"/>
        </w:rPr>
        <w:t xml:space="preserve">. </w:t>
      </w:r>
      <w:r w:rsidR="005C5DF3" w:rsidRPr="005C5DF3">
        <w:rPr>
          <w:i/>
          <w:color w:val="A6A6A6" w:themeColor="background1" w:themeShade="A6"/>
        </w:rPr>
        <w:t>De activiteiten dienen per partner van het samenwerkingsverband te worden uitgesplitst.</w:t>
      </w:r>
    </w:p>
    <w:p w14:paraId="1B6B5FC5" w14:textId="77777777" w:rsidR="005C5DF3" w:rsidRPr="001D6E2C" w:rsidRDefault="005C5DF3" w:rsidP="00505875">
      <w:pPr>
        <w:spacing w:after="0" w:line="240" w:lineRule="auto"/>
        <w:rPr>
          <w:i/>
          <w:color w:val="A6A6A6" w:themeColor="background1" w:themeShade="A6"/>
        </w:rPr>
      </w:pPr>
    </w:p>
    <w:p w14:paraId="77E27101" w14:textId="77777777" w:rsidR="00505875" w:rsidRDefault="00505875" w:rsidP="00505875">
      <w:pPr>
        <w:spacing w:after="0" w:line="240" w:lineRule="auto"/>
      </w:pPr>
      <w:r>
        <w:t>2.2</w:t>
      </w:r>
      <w:r>
        <w:tab/>
        <w:t>Start- en einddatum project</w:t>
      </w:r>
    </w:p>
    <w:p w14:paraId="7DA5CBF0" w14:textId="3E7E8AA2" w:rsidR="00505875" w:rsidRDefault="00505875" w:rsidP="00505875">
      <w:pPr>
        <w:spacing w:after="0" w:line="240" w:lineRule="auto"/>
        <w:rPr>
          <w:i/>
          <w:color w:val="A6A6A6" w:themeColor="background1" w:themeShade="A6"/>
        </w:rPr>
      </w:pPr>
      <w:r w:rsidRPr="00062E3E">
        <w:rPr>
          <w:i/>
          <w:color w:val="A6A6A6" w:themeColor="background1" w:themeShade="A6"/>
        </w:rPr>
        <w:t xml:space="preserve">Startdatum van het project is de datum waarop de projectactiviteiten van start gaan. </w:t>
      </w:r>
      <w:r w:rsidR="00397B32">
        <w:rPr>
          <w:i/>
          <w:color w:val="A6A6A6" w:themeColor="background1" w:themeShade="A6"/>
        </w:rPr>
        <w:t xml:space="preserve">Let op: de startdatum kan niet liggen voor de datum van de indiening van de aanvraag. Indien voor activiteiten voorafgaand aan deze indieningsdatum kosten zijn gemaakt of verplichtingen zijn aangegaan, zijn de bijbehorende kosten niet subsidiabel. </w:t>
      </w:r>
      <w:r w:rsidRPr="00062E3E">
        <w:rPr>
          <w:i/>
          <w:color w:val="A6A6A6" w:themeColor="background1" w:themeShade="A6"/>
        </w:rPr>
        <w:t>Conform de Subsidieregeling dient u binnen twee maanden na datum ontvangst verlening</w:t>
      </w:r>
      <w:r>
        <w:rPr>
          <w:i/>
          <w:color w:val="A6A6A6" w:themeColor="background1" w:themeShade="A6"/>
        </w:rPr>
        <w:t>s</w:t>
      </w:r>
      <w:r w:rsidRPr="00062E3E">
        <w:rPr>
          <w:i/>
          <w:color w:val="A6A6A6" w:themeColor="background1" w:themeShade="A6"/>
        </w:rPr>
        <w:t xml:space="preserve">beschikking te starten met de uitvoering van het project. De einddatum van uw project (de datum waarop uw project is afgerond) dient binnen </w:t>
      </w:r>
      <w:r w:rsidR="005C5DF3">
        <w:rPr>
          <w:b/>
          <w:i/>
          <w:color w:val="A6A6A6" w:themeColor="background1" w:themeShade="A6"/>
          <w:u w:val="single"/>
        </w:rPr>
        <w:t>drie</w:t>
      </w:r>
      <w:r w:rsidRPr="00062E3E">
        <w:rPr>
          <w:i/>
          <w:color w:val="A6A6A6" w:themeColor="background1" w:themeShade="A6"/>
        </w:rPr>
        <w:t xml:space="preserve"> jaar na datum ontvangst verlening</w:t>
      </w:r>
      <w:r>
        <w:rPr>
          <w:i/>
          <w:color w:val="A6A6A6" w:themeColor="background1" w:themeShade="A6"/>
        </w:rPr>
        <w:t>s</w:t>
      </w:r>
      <w:r w:rsidRPr="00062E3E">
        <w:rPr>
          <w:i/>
          <w:color w:val="A6A6A6" w:themeColor="background1" w:themeShade="A6"/>
        </w:rPr>
        <w:t xml:space="preserve">beschikking te liggen. </w:t>
      </w:r>
    </w:p>
    <w:p w14:paraId="6AB31E7B" w14:textId="77777777" w:rsidR="00505875" w:rsidRPr="00062E3E" w:rsidRDefault="00505875" w:rsidP="00505875">
      <w:pPr>
        <w:spacing w:after="0" w:line="240" w:lineRule="auto"/>
        <w:rPr>
          <w:i/>
          <w:color w:val="A6A6A6" w:themeColor="background1" w:themeShade="A6"/>
        </w:rPr>
      </w:pPr>
    </w:p>
    <w:p w14:paraId="137FB60A" w14:textId="77777777" w:rsidR="00B66C7A" w:rsidRDefault="00B66C7A" w:rsidP="00B66C7A">
      <w:pPr>
        <w:spacing w:after="0" w:line="240" w:lineRule="auto"/>
      </w:pPr>
      <w:r>
        <w:t xml:space="preserve">2.3 </w:t>
      </w:r>
      <w:r>
        <w:tab/>
        <w:t>Omgevingseffecten</w:t>
      </w:r>
    </w:p>
    <w:p w14:paraId="257747E5" w14:textId="77777777" w:rsidR="00B66C7A" w:rsidRPr="00E77577" w:rsidRDefault="00B66C7A" w:rsidP="00B66C7A">
      <w:pPr>
        <w:spacing w:after="0" w:line="240" w:lineRule="auto"/>
        <w:rPr>
          <w:i/>
          <w:color w:val="A6A6A6" w:themeColor="background1" w:themeShade="A6"/>
        </w:rPr>
      </w:pPr>
      <w:r w:rsidRPr="00E77577">
        <w:rPr>
          <w:i/>
          <w:color w:val="A6A6A6" w:themeColor="background1" w:themeShade="A6"/>
        </w:rPr>
        <w:t>Beschrijving van negatieve omgevingseffecten waartoe de investering naar alle waarschijnlijkheid zal leiden; een verkenning naar mogelijke negatieve omgevingseffecten van de investering.</w:t>
      </w:r>
    </w:p>
    <w:p w14:paraId="4D68C101" w14:textId="77777777" w:rsidR="00B66C7A" w:rsidRDefault="00B66C7A" w:rsidP="00505875">
      <w:pPr>
        <w:spacing w:after="0" w:line="240" w:lineRule="auto"/>
      </w:pPr>
    </w:p>
    <w:p w14:paraId="732BF0AD" w14:textId="3269F47F" w:rsidR="00505875" w:rsidRDefault="00AB491C" w:rsidP="00505875">
      <w:pPr>
        <w:spacing w:after="0" w:line="240" w:lineRule="auto"/>
      </w:pPr>
      <w:r>
        <w:t>2.</w:t>
      </w:r>
      <w:r w:rsidR="00B66C7A">
        <w:t>4</w:t>
      </w:r>
      <w:r w:rsidR="00505875">
        <w:t xml:space="preserve">  </w:t>
      </w:r>
      <w:r w:rsidR="00505875">
        <w:tab/>
        <w:t>Risicofactoren, afhankelijkheden en randvoorwaarden</w:t>
      </w:r>
    </w:p>
    <w:p w14:paraId="2B3602E2"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521974F0"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deze risico’s te beperken. </w:t>
      </w:r>
    </w:p>
    <w:p w14:paraId="35A7F70D" w14:textId="77777777" w:rsidR="00505875" w:rsidRDefault="00505875" w:rsidP="00505875">
      <w:pPr>
        <w:spacing w:after="0" w:line="240" w:lineRule="auto"/>
      </w:pPr>
    </w:p>
    <w:p w14:paraId="753F1837" w14:textId="3904316D" w:rsidR="00E80345" w:rsidRPr="001D6E2C" w:rsidRDefault="00505875" w:rsidP="00E80345">
      <w:pPr>
        <w:spacing w:after="0" w:line="240" w:lineRule="auto"/>
        <w:rPr>
          <w:b/>
        </w:rPr>
      </w:pPr>
      <w:r>
        <w:rPr>
          <w:b/>
        </w:rPr>
        <w:br w:type="page"/>
      </w:r>
      <w:r w:rsidR="00E80345">
        <w:rPr>
          <w:b/>
        </w:rPr>
        <w:lastRenderedPageBreak/>
        <w:t>3</w:t>
      </w:r>
      <w:r w:rsidR="00E80345" w:rsidRPr="001D6E2C">
        <w:rPr>
          <w:b/>
        </w:rPr>
        <w:t>.</w:t>
      </w:r>
      <w:r w:rsidR="00E80345" w:rsidRPr="001D6E2C">
        <w:rPr>
          <w:b/>
        </w:rPr>
        <w:tab/>
      </w:r>
      <w:r w:rsidR="00E80345">
        <w:rPr>
          <w:b/>
        </w:rPr>
        <w:t>BUSINESS CASE</w:t>
      </w:r>
      <w:r w:rsidR="00E80345" w:rsidRPr="001D6E2C">
        <w:rPr>
          <w:b/>
        </w:rPr>
        <w:t xml:space="preserve"> </w:t>
      </w:r>
    </w:p>
    <w:p w14:paraId="6AD017D8" w14:textId="77777777" w:rsidR="00C82602" w:rsidRDefault="00C82602">
      <w:pPr>
        <w:rPr>
          <w:b/>
        </w:rPr>
      </w:pPr>
    </w:p>
    <w:p w14:paraId="5C29803E" w14:textId="77777777" w:rsidR="00A67E91" w:rsidRPr="00084861" w:rsidRDefault="00A67E91" w:rsidP="00A67E91">
      <w:pPr>
        <w:rPr>
          <w:i/>
          <w:color w:val="A6A6A6" w:themeColor="background1" w:themeShade="A6"/>
        </w:rPr>
      </w:pPr>
      <w:r w:rsidRPr="00084861">
        <w:rPr>
          <w:i/>
          <w:color w:val="A6A6A6" w:themeColor="background1" w:themeShade="A6"/>
        </w:rPr>
        <w:t>Beschrijf en onderbouw de business case van het project waarbij ten minste het technisch, organisatorisch, economisch en financieel perspectief aan bod komen. Gebruik bij de onderbouwing bij voorkeur ook kwantitatieve gegevens (exploitatieoverzichten, inzichten in marktomvang en –potentie, etc.)</w:t>
      </w:r>
    </w:p>
    <w:p w14:paraId="7EFD55F1" w14:textId="10C5B002" w:rsidR="00A67E91" w:rsidRPr="00A67E91" w:rsidRDefault="00A67E91" w:rsidP="00A67E91">
      <w:pPr>
        <w:spacing w:after="0" w:line="240" w:lineRule="auto"/>
        <w:rPr>
          <w:i/>
          <w:color w:val="A6A6A6" w:themeColor="background1" w:themeShade="A6"/>
        </w:rPr>
      </w:pPr>
      <w:r w:rsidRPr="00A67E91">
        <w:rPr>
          <w:i/>
          <w:color w:val="A6A6A6" w:themeColor="background1" w:themeShade="A6"/>
        </w:rPr>
        <w:t>Denk</w:t>
      </w:r>
      <w:r w:rsidR="000B41B6">
        <w:rPr>
          <w:i/>
          <w:color w:val="A6A6A6" w:themeColor="background1" w:themeShade="A6"/>
        </w:rPr>
        <w:t xml:space="preserve"> onder andere</w:t>
      </w:r>
      <w:r w:rsidRPr="00A67E91">
        <w:rPr>
          <w:i/>
          <w:color w:val="A6A6A6" w:themeColor="background1" w:themeShade="A6"/>
        </w:rPr>
        <w:t xml:space="preserve"> aan:</w:t>
      </w:r>
    </w:p>
    <w:p w14:paraId="57D6FDDA" w14:textId="77777777" w:rsidR="00A67E91" w:rsidRPr="00A67E91" w:rsidRDefault="00A67E91" w:rsidP="00A67E91">
      <w:pPr>
        <w:spacing w:after="0" w:line="240" w:lineRule="auto"/>
        <w:rPr>
          <w:i/>
          <w:color w:val="A6A6A6" w:themeColor="background1" w:themeShade="A6"/>
        </w:rPr>
      </w:pPr>
      <w:r w:rsidRPr="00A67E91">
        <w:rPr>
          <w:i/>
          <w:color w:val="A6A6A6" w:themeColor="background1" w:themeShade="A6"/>
        </w:rPr>
        <w:t>&gt;</w:t>
      </w:r>
      <w:r w:rsidRPr="00A67E91">
        <w:rPr>
          <w:i/>
          <w:color w:val="A6A6A6" w:themeColor="background1" w:themeShade="A6"/>
        </w:rPr>
        <w:tab/>
        <w:t xml:space="preserve"> het beschrijven van de te realiseren (technologische) voorsprong en de borging hiervan,</w:t>
      </w:r>
    </w:p>
    <w:p w14:paraId="336BF898" w14:textId="57D85250" w:rsidR="00A67E91" w:rsidRPr="00A67E91" w:rsidRDefault="00A67E91" w:rsidP="00A67E91">
      <w:pPr>
        <w:spacing w:after="0" w:line="240" w:lineRule="auto"/>
        <w:ind w:left="705" w:hanging="705"/>
        <w:rPr>
          <w:i/>
          <w:color w:val="A6A6A6" w:themeColor="background1" w:themeShade="A6"/>
        </w:rPr>
      </w:pPr>
      <w:r w:rsidRPr="00A67E91">
        <w:rPr>
          <w:i/>
          <w:color w:val="A6A6A6" w:themeColor="background1" w:themeShade="A6"/>
        </w:rPr>
        <w:t>&gt;</w:t>
      </w:r>
      <w:r w:rsidRPr="00A67E91">
        <w:rPr>
          <w:i/>
          <w:color w:val="A6A6A6" w:themeColor="background1" w:themeShade="A6"/>
        </w:rPr>
        <w:tab/>
        <w:t xml:space="preserve">de marktpotentie </w:t>
      </w:r>
      <w:r w:rsidR="00495849">
        <w:rPr>
          <w:i/>
          <w:color w:val="A6A6A6" w:themeColor="background1" w:themeShade="A6"/>
        </w:rPr>
        <w:t>ofwel</w:t>
      </w:r>
      <w:r w:rsidRPr="00A67E91">
        <w:rPr>
          <w:i/>
          <w:color w:val="A6A6A6" w:themeColor="background1" w:themeShade="A6"/>
        </w:rPr>
        <w:t xml:space="preserve"> de mate waarin het project resulteert in breed vermarktbare producten, diensten of processen en</w:t>
      </w:r>
    </w:p>
    <w:p w14:paraId="502CA4FA" w14:textId="77777777" w:rsidR="00A67E91" w:rsidRPr="00A67E91" w:rsidRDefault="00A67E91" w:rsidP="00084861">
      <w:pPr>
        <w:spacing w:after="0" w:line="240" w:lineRule="auto"/>
        <w:ind w:left="705" w:hanging="705"/>
        <w:rPr>
          <w:i/>
          <w:color w:val="A6A6A6" w:themeColor="background1" w:themeShade="A6"/>
        </w:rPr>
      </w:pPr>
      <w:r w:rsidRPr="00A67E91">
        <w:rPr>
          <w:i/>
          <w:color w:val="A6A6A6" w:themeColor="background1" w:themeShade="A6"/>
        </w:rPr>
        <w:t>&gt;</w:t>
      </w:r>
      <w:r w:rsidRPr="00A67E91">
        <w:rPr>
          <w:i/>
          <w:color w:val="A6A6A6" w:themeColor="background1" w:themeShade="A6"/>
        </w:rPr>
        <w:tab/>
        <w:t>de effecten die worden verwacht m.b.t. de concurrentiepositie en de toename van de eigen bedrijfsactiviteiten.</w:t>
      </w:r>
    </w:p>
    <w:p w14:paraId="253237AB" w14:textId="77777777" w:rsidR="00A67E91" w:rsidRDefault="00A67E91" w:rsidP="00A67E91">
      <w:pPr>
        <w:rPr>
          <w:b/>
        </w:rPr>
      </w:pPr>
    </w:p>
    <w:p w14:paraId="44536A20" w14:textId="77777777" w:rsidR="00A67E91" w:rsidRPr="00A67E91" w:rsidRDefault="00A67E91" w:rsidP="00A67E91">
      <w:pPr>
        <w:rPr>
          <w:b/>
        </w:rPr>
      </w:pPr>
    </w:p>
    <w:p w14:paraId="5CE7F0A6" w14:textId="4BA9CDB7" w:rsidR="00C82602" w:rsidRDefault="00E80345" w:rsidP="00A67E91">
      <w:pPr>
        <w:rPr>
          <w:b/>
        </w:rPr>
      </w:pPr>
      <w:r w:rsidRPr="00C82602">
        <w:rPr>
          <w:b/>
        </w:rPr>
        <w:br w:type="page"/>
      </w:r>
      <w:r w:rsidR="00C82602" w:rsidRPr="00C82602">
        <w:rPr>
          <w:b/>
        </w:rPr>
        <w:lastRenderedPageBreak/>
        <w:t xml:space="preserve"> </w:t>
      </w:r>
    </w:p>
    <w:p w14:paraId="40FAA766" w14:textId="77777777" w:rsidR="00505875" w:rsidRDefault="00505875" w:rsidP="00505875">
      <w:pPr>
        <w:rPr>
          <w:b/>
        </w:rPr>
      </w:pPr>
    </w:p>
    <w:p w14:paraId="0B40456C" w14:textId="47B37A73" w:rsidR="00505875" w:rsidRPr="00E77577" w:rsidRDefault="00084861" w:rsidP="00505875">
      <w:pPr>
        <w:spacing w:after="0" w:line="240" w:lineRule="auto"/>
        <w:rPr>
          <w:b/>
        </w:rPr>
      </w:pPr>
      <w:r>
        <w:rPr>
          <w:b/>
        </w:rPr>
        <w:t>4</w:t>
      </w:r>
      <w:r w:rsidR="00505875" w:rsidRPr="00E77577">
        <w:rPr>
          <w:b/>
        </w:rPr>
        <w:t>.</w:t>
      </w:r>
      <w:r w:rsidR="00505875" w:rsidRPr="00E77577">
        <w:rPr>
          <w:b/>
        </w:rPr>
        <w:tab/>
      </w:r>
      <w:r w:rsidR="00505875">
        <w:rPr>
          <w:b/>
        </w:rPr>
        <w:t>AANSLUITING BIJ S</w:t>
      </w:r>
      <w:r w:rsidR="00505875" w:rsidRPr="00E77577">
        <w:rPr>
          <w:b/>
        </w:rPr>
        <w:t xml:space="preserve">ELECTIECRITERIA </w:t>
      </w:r>
    </w:p>
    <w:p w14:paraId="3BB3F236" w14:textId="77777777" w:rsidR="00505875" w:rsidRDefault="00505875" w:rsidP="00505875">
      <w:pPr>
        <w:spacing w:after="0" w:line="240" w:lineRule="auto"/>
      </w:pPr>
    </w:p>
    <w:p w14:paraId="1723FB13" w14:textId="76D381FB" w:rsidR="00AB491C" w:rsidRPr="00257292" w:rsidRDefault="00AB491C" w:rsidP="00AB491C">
      <w:pPr>
        <w:spacing w:after="0" w:line="240" w:lineRule="auto"/>
        <w:rPr>
          <w:i/>
          <w:color w:val="A6A6A6" w:themeColor="background1" w:themeShade="A6"/>
        </w:rPr>
      </w:pPr>
      <w:r w:rsidRPr="00257292">
        <w:rPr>
          <w:i/>
          <w:color w:val="A6A6A6" w:themeColor="background1" w:themeShade="A6"/>
        </w:rPr>
        <w:t>Selectiecriteria en de manier waarop punten worden toegekend zijn beschreven in art. 2.</w:t>
      </w:r>
      <w:r w:rsidR="004C51CB">
        <w:rPr>
          <w:i/>
          <w:color w:val="A6A6A6" w:themeColor="background1" w:themeShade="A6"/>
        </w:rPr>
        <w:t>5</w:t>
      </w:r>
      <w:r>
        <w:rPr>
          <w:i/>
          <w:color w:val="A6A6A6" w:themeColor="background1" w:themeShade="A6"/>
        </w:rPr>
        <w:t>.</w:t>
      </w:r>
      <w:r w:rsidR="004C51CB">
        <w:rPr>
          <w:i/>
          <w:color w:val="A6A6A6" w:themeColor="background1" w:themeShade="A6"/>
        </w:rPr>
        <w:t>11</w:t>
      </w:r>
      <w:r w:rsidRPr="00257292">
        <w:rPr>
          <w:i/>
          <w:color w:val="A6A6A6" w:themeColor="background1" w:themeShade="A6"/>
        </w:rPr>
        <w:t xml:space="preserve"> van de Subsidieregeling. In dit hoofdstuk beschrijft u in hoeverre uw project aansluit bij de gestelde selectiecriteria.</w:t>
      </w:r>
    </w:p>
    <w:p w14:paraId="421BE37C" w14:textId="5841C8A3" w:rsidR="00042B90" w:rsidRDefault="00042B90" w:rsidP="00042B90">
      <w:pPr>
        <w:spacing w:after="0" w:line="240" w:lineRule="auto"/>
        <w:rPr>
          <w:i/>
          <w:color w:val="A6A6A6" w:themeColor="background1" w:themeShade="A6"/>
        </w:rPr>
      </w:pPr>
    </w:p>
    <w:p w14:paraId="61E7350E" w14:textId="6E4CBE8D" w:rsidR="007840FC" w:rsidRPr="009A3F05" w:rsidRDefault="00084861" w:rsidP="007840FC">
      <w:pPr>
        <w:spacing w:after="0" w:line="240" w:lineRule="auto"/>
      </w:pPr>
      <w:r>
        <w:t>4</w:t>
      </w:r>
      <w:r w:rsidR="00592B1D">
        <w:t>.1</w:t>
      </w:r>
      <w:r w:rsidR="007840FC" w:rsidRPr="009A3F05">
        <w:tab/>
        <w:t>Effectiviteit</w:t>
      </w:r>
    </w:p>
    <w:p w14:paraId="15D90AF6" w14:textId="229613F5" w:rsidR="007840FC" w:rsidRPr="009A3F05" w:rsidRDefault="007840FC" w:rsidP="007840FC">
      <w:pPr>
        <w:spacing w:after="0" w:line="240" w:lineRule="auto"/>
        <w:rPr>
          <w:i/>
          <w:color w:val="A6A6A6" w:themeColor="background1" w:themeShade="A6"/>
        </w:rPr>
      </w:pPr>
      <w:r w:rsidRPr="009A3F05">
        <w:rPr>
          <w:i/>
          <w:color w:val="A6A6A6" w:themeColor="background1" w:themeShade="A6"/>
        </w:rPr>
        <w:t>De effectiviteit heeft betrekking op de bijdrage aan de beleidsdoelstelling van de openstelling</w:t>
      </w:r>
      <w:r w:rsidR="00FF342F" w:rsidRPr="009A3F05">
        <w:rPr>
          <w:i/>
          <w:color w:val="A6A6A6" w:themeColor="background1" w:themeShade="A6"/>
        </w:rPr>
        <w:t>, waarbij ook de hoogte van de gevraagde subsidie in ogenschouw wordt genomen.</w:t>
      </w:r>
      <w:r w:rsidRPr="009A3F05">
        <w:rPr>
          <w:i/>
          <w:color w:val="A6A6A6" w:themeColor="background1" w:themeShade="A6"/>
        </w:rPr>
        <w:t xml:space="preserve"> Dit wordt bepaald door:</w:t>
      </w:r>
    </w:p>
    <w:p w14:paraId="42864A4C" w14:textId="7FA45A14" w:rsidR="007840FC" w:rsidRPr="009A3F05" w:rsidRDefault="007840FC" w:rsidP="009A3F05">
      <w:pPr>
        <w:spacing w:after="0" w:line="240" w:lineRule="auto"/>
        <w:ind w:left="705" w:hanging="705"/>
        <w:rPr>
          <w:i/>
          <w:color w:val="A6A6A6" w:themeColor="background1" w:themeShade="A6"/>
        </w:rPr>
      </w:pPr>
      <w:r w:rsidRPr="009A3F05">
        <w:rPr>
          <w:i/>
          <w:color w:val="A6A6A6" w:themeColor="background1" w:themeShade="A6"/>
        </w:rPr>
        <w:t>a.</w:t>
      </w:r>
      <w:r w:rsidRPr="009A3F05">
        <w:rPr>
          <w:i/>
          <w:color w:val="A6A6A6" w:themeColor="background1" w:themeShade="A6"/>
        </w:rPr>
        <w:tab/>
      </w:r>
      <w:r w:rsidR="009A3F05" w:rsidRPr="009A3F05">
        <w:rPr>
          <w:i/>
          <w:color w:val="A6A6A6" w:themeColor="background1" w:themeShade="A6"/>
        </w:rPr>
        <w:t xml:space="preserve">de mate waarin </w:t>
      </w:r>
      <w:r w:rsidR="00756DFF">
        <w:rPr>
          <w:i/>
          <w:color w:val="A6A6A6" w:themeColor="background1" w:themeShade="A6"/>
        </w:rPr>
        <w:t>het project</w:t>
      </w:r>
      <w:r w:rsidR="009A3F05" w:rsidRPr="009A3F05">
        <w:rPr>
          <w:i/>
          <w:color w:val="A6A6A6" w:themeColor="background1" w:themeShade="A6"/>
        </w:rPr>
        <w:t xml:space="preserve"> aansluit op de kansen en uitdagingen in de agrofoodketen en de directe en maatschappelijke omgeving van de agrarische productie</w:t>
      </w:r>
      <w:r w:rsidRPr="009A3F05">
        <w:rPr>
          <w:i/>
          <w:color w:val="A6A6A6" w:themeColor="background1" w:themeShade="A6"/>
        </w:rPr>
        <w:t>;</w:t>
      </w:r>
    </w:p>
    <w:p w14:paraId="34DD11AA" w14:textId="2F8C9E4A" w:rsidR="007840FC" w:rsidRPr="009A3F05" w:rsidRDefault="007840FC" w:rsidP="009A3F05">
      <w:pPr>
        <w:spacing w:after="0" w:line="240" w:lineRule="auto"/>
        <w:ind w:left="705" w:hanging="705"/>
        <w:rPr>
          <w:i/>
          <w:color w:val="A6A6A6" w:themeColor="background1" w:themeShade="A6"/>
        </w:rPr>
      </w:pPr>
      <w:r w:rsidRPr="009A3F05">
        <w:rPr>
          <w:i/>
          <w:color w:val="A6A6A6" w:themeColor="background1" w:themeShade="A6"/>
        </w:rPr>
        <w:t>b.</w:t>
      </w:r>
      <w:r w:rsidRPr="009A3F05">
        <w:rPr>
          <w:i/>
          <w:color w:val="A6A6A6" w:themeColor="background1" w:themeShade="A6"/>
        </w:rPr>
        <w:tab/>
      </w:r>
      <w:r w:rsidR="009A3F05" w:rsidRPr="009A3F05">
        <w:rPr>
          <w:i/>
          <w:color w:val="A6A6A6" w:themeColor="background1" w:themeShade="A6"/>
        </w:rPr>
        <w:t>de mate waarin een integrale bijdrage wordt geleverd aan de duurzaamheid van de landbouw en agrofoodsector te beoordelen aan de hand van de bijdrage aan elk van de duurzaamheidsthema’s, genoemd in artikel 2.</w:t>
      </w:r>
      <w:r w:rsidR="004C51CB">
        <w:rPr>
          <w:i/>
          <w:color w:val="A6A6A6" w:themeColor="background1" w:themeShade="A6"/>
        </w:rPr>
        <w:t>5</w:t>
      </w:r>
      <w:r w:rsidR="009A3F05" w:rsidRPr="009A3F05">
        <w:rPr>
          <w:i/>
          <w:color w:val="A6A6A6" w:themeColor="background1" w:themeShade="A6"/>
        </w:rPr>
        <w:t>.</w:t>
      </w:r>
      <w:r w:rsidR="004C51CB">
        <w:rPr>
          <w:i/>
          <w:color w:val="A6A6A6" w:themeColor="background1" w:themeShade="A6"/>
        </w:rPr>
        <w:t>5</w:t>
      </w:r>
      <w:r w:rsidR="009A3F05" w:rsidRPr="009A3F05">
        <w:rPr>
          <w:i/>
          <w:color w:val="A6A6A6" w:themeColor="background1" w:themeShade="A6"/>
        </w:rPr>
        <w:t xml:space="preserve">, eerste lid, onder </w:t>
      </w:r>
      <w:r w:rsidR="004C51CB">
        <w:rPr>
          <w:i/>
          <w:color w:val="A6A6A6" w:themeColor="background1" w:themeShade="A6"/>
        </w:rPr>
        <w:t>d</w:t>
      </w:r>
      <w:r w:rsidR="009A3F05" w:rsidRPr="009A3F05">
        <w:rPr>
          <w:i/>
          <w:color w:val="A6A6A6" w:themeColor="background1" w:themeShade="A6"/>
        </w:rPr>
        <w:t>, waarbij de bijdrage aan het eerste thema het belangrijkste is</w:t>
      </w:r>
      <w:r w:rsidRPr="009A3F05">
        <w:rPr>
          <w:i/>
          <w:color w:val="A6A6A6" w:themeColor="background1" w:themeShade="A6"/>
        </w:rPr>
        <w:t>;</w:t>
      </w:r>
    </w:p>
    <w:p w14:paraId="15B8DED0" w14:textId="6A643517" w:rsidR="001F453D" w:rsidRPr="001F453D" w:rsidRDefault="007840FC" w:rsidP="00C765E7">
      <w:pPr>
        <w:spacing w:after="0" w:line="240" w:lineRule="auto"/>
        <w:ind w:left="705" w:hanging="705"/>
        <w:rPr>
          <w:i/>
          <w:color w:val="A6A6A6" w:themeColor="background1" w:themeShade="A6"/>
        </w:rPr>
      </w:pPr>
      <w:r w:rsidRPr="009A3F05">
        <w:rPr>
          <w:i/>
          <w:color w:val="A6A6A6" w:themeColor="background1" w:themeShade="A6"/>
        </w:rPr>
        <w:t>c.</w:t>
      </w:r>
      <w:r w:rsidRPr="009A3F05">
        <w:rPr>
          <w:i/>
          <w:color w:val="A6A6A6" w:themeColor="background1" w:themeShade="A6"/>
        </w:rPr>
        <w:tab/>
      </w:r>
      <w:r w:rsidR="001F453D" w:rsidRPr="001F453D">
        <w:rPr>
          <w:i/>
          <w:color w:val="A6A6A6" w:themeColor="background1" w:themeShade="A6"/>
        </w:rPr>
        <w:t xml:space="preserve">de mate waarin de operationele groep actief communiceert naar potentiële gebruikers over de voortgang en de resultaten van het project; </w:t>
      </w:r>
    </w:p>
    <w:p w14:paraId="038B46B6" w14:textId="6A1E089F" w:rsidR="006040B2" w:rsidRPr="0003603B" w:rsidRDefault="009A3F05" w:rsidP="009A3F05">
      <w:pPr>
        <w:spacing w:after="0" w:line="240" w:lineRule="auto"/>
        <w:ind w:left="705" w:hanging="705"/>
        <w:rPr>
          <w:i/>
          <w:color w:val="A6A6A6" w:themeColor="background1" w:themeShade="A6"/>
        </w:rPr>
      </w:pPr>
      <w:r w:rsidRPr="001F453D">
        <w:rPr>
          <w:i/>
          <w:color w:val="A6A6A6" w:themeColor="background1" w:themeShade="A6"/>
        </w:rPr>
        <w:t>d.</w:t>
      </w:r>
      <w:r w:rsidRPr="001F453D">
        <w:rPr>
          <w:i/>
          <w:color w:val="A6A6A6" w:themeColor="background1" w:themeShade="A6"/>
        </w:rPr>
        <w:tab/>
      </w:r>
      <w:r w:rsidR="001F453D" w:rsidRPr="001F453D">
        <w:rPr>
          <w:i/>
          <w:color w:val="A6A6A6" w:themeColor="background1" w:themeShade="A6"/>
        </w:rPr>
        <w:t xml:space="preserve">de mate waarin het project bijdraagt aan de ontwikkeling </w:t>
      </w:r>
      <w:r w:rsidR="00235B65">
        <w:rPr>
          <w:i/>
          <w:color w:val="A6A6A6" w:themeColor="background1" w:themeShade="A6"/>
        </w:rPr>
        <w:t>en</w:t>
      </w:r>
      <w:r w:rsidR="001F453D" w:rsidRPr="001F453D">
        <w:rPr>
          <w:i/>
          <w:color w:val="A6A6A6" w:themeColor="background1" w:themeShade="A6"/>
        </w:rPr>
        <w:t xml:space="preserve"> uitrol v</w:t>
      </w:r>
      <w:r w:rsidR="00031406">
        <w:rPr>
          <w:i/>
          <w:color w:val="A6A6A6" w:themeColor="background1" w:themeShade="A6"/>
        </w:rPr>
        <w:t>an brongerichte ammoniakemissie</w:t>
      </w:r>
      <w:r w:rsidR="001F453D" w:rsidRPr="001F453D">
        <w:rPr>
          <w:i/>
          <w:color w:val="A6A6A6" w:themeColor="background1" w:themeShade="A6"/>
        </w:rPr>
        <w:t>verlagende stalmaatregelen zoals opgenomen in de Verordening Natuurbescherming Noord-Braban</w:t>
      </w:r>
      <w:r w:rsidR="001F453D">
        <w:rPr>
          <w:i/>
          <w:color w:val="A6A6A6" w:themeColor="background1" w:themeShade="A6"/>
        </w:rPr>
        <w:t>t</w:t>
      </w:r>
      <w:r w:rsidR="007840FC" w:rsidRPr="0003603B">
        <w:rPr>
          <w:i/>
          <w:color w:val="A6A6A6" w:themeColor="background1" w:themeShade="A6"/>
        </w:rPr>
        <w:t>.</w:t>
      </w:r>
    </w:p>
    <w:p w14:paraId="648B4B1D" w14:textId="67F9F68E" w:rsidR="007840FC" w:rsidRPr="0003603B" w:rsidRDefault="007840FC" w:rsidP="007840FC">
      <w:pPr>
        <w:spacing w:after="0" w:line="240" w:lineRule="auto"/>
        <w:rPr>
          <w:i/>
          <w:color w:val="A6A6A6" w:themeColor="background1" w:themeShade="A6"/>
        </w:rPr>
      </w:pPr>
    </w:p>
    <w:p w14:paraId="5B92DDF5" w14:textId="54A5BB46" w:rsidR="007840FC" w:rsidRPr="0003603B" w:rsidRDefault="007840FC" w:rsidP="007840FC">
      <w:pPr>
        <w:spacing w:after="0" w:line="240" w:lineRule="auto"/>
        <w:rPr>
          <w:i/>
          <w:color w:val="A6A6A6" w:themeColor="background1" w:themeShade="A6"/>
        </w:rPr>
      </w:pPr>
      <w:r w:rsidRPr="0003603B">
        <w:rPr>
          <w:i/>
          <w:color w:val="A6A6A6" w:themeColor="background1" w:themeShade="A6"/>
        </w:rPr>
        <w:t xml:space="preserve">Ad a. </w:t>
      </w:r>
      <w:r w:rsidR="009A3F05" w:rsidRPr="0003603B">
        <w:rPr>
          <w:i/>
          <w:color w:val="A6A6A6" w:themeColor="background1" w:themeShade="A6"/>
        </w:rPr>
        <w:t>Bij de aansluiting wordt gelet op de mate waarin de aanvraag slim inspeelt op ontwikkelingen die uitdagingen stellen en nieuwe kansen bieden voor de beoogde transitie naar een duurzamere landbouw. Daarbij wordt onder meer gekeken naar ontwikkelingen in de agrofoodketen (zoals door ICT en nieuwe technologie), de directe omgeving (zoals overlast en zorgen over gezondheidsrisico’s) en de maatschappelijke omgeving (zoals publieke aandacht voor de voedselproductie).</w:t>
      </w:r>
    </w:p>
    <w:p w14:paraId="2C59EBD4" w14:textId="77777777" w:rsidR="007840FC" w:rsidRPr="0003603B" w:rsidRDefault="007840FC" w:rsidP="007840FC">
      <w:pPr>
        <w:spacing w:after="0" w:line="240" w:lineRule="auto"/>
        <w:rPr>
          <w:i/>
          <w:color w:val="A6A6A6" w:themeColor="background1" w:themeShade="A6"/>
        </w:rPr>
      </w:pPr>
    </w:p>
    <w:p w14:paraId="3133FB85" w14:textId="7033901F" w:rsidR="007840FC" w:rsidRDefault="007840FC" w:rsidP="009A3F05">
      <w:pPr>
        <w:spacing w:after="0" w:line="240" w:lineRule="auto"/>
        <w:rPr>
          <w:i/>
          <w:color w:val="A6A6A6" w:themeColor="background1" w:themeShade="A6"/>
        </w:rPr>
      </w:pPr>
      <w:r w:rsidRPr="0003603B">
        <w:rPr>
          <w:i/>
          <w:color w:val="A6A6A6" w:themeColor="background1" w:themeShade="A6"/>
        </w:rPr>
        <w:t xml:space="preserve">Ad b. </w:t>
      </w:r>
      <w:r w:rsidR="00484DC5" w:rsidRPr="00484DC5">
        <w:rPr>
          <w:i/>
          <w:color w:val="A6A6A6" w:themeColor="background1" w:themeShade="A6"/>
        </w:rPr>
        <w:t>De integrale bijdrage aan de duurzaamheid is om te prioriteren op innovaties met een positief effect op meerdere duurzaamheidsthema’s zoals in artikel 2.5.5 genoemd. Er wordt daarbij extra gelet op de bijdrage aan de verschuiving van kostenreductiestrategie naar meerwaardestrategie omdat deze van groot belang is voor de noodzakelijk transitie naar een duurzamere landbouw (zie ook onder uitgangspunten in de toelichting).  Daarbij wordt ook gelet op: (1) eventuele negatieve effecten op andere duurzaamheidsthema’s; en (2) op een goede verankering in de agrofoodketen.</w:t>
      </w:r>
      <w:r w:rsidR="009A3F05" w:rsidRPr="0003603B">
        <w:rPr>
          <w:i/>
          <w:color w:val="A6A6A6" w:themeColor="background1" w:themeShade="A6"/>
        </w:rPr>
        <w:t xml:space="preserve"> Beschrijf daarom uitgebreid</w:t>
      </w:r>
      <w:r w:rsidR="0003603B" w:rsidRPr="0003603B">
        <w:rPr>
          <w:i/>
          <w:color w:val="A6A6A6" w:themeColor="background1" w:themeShade="A6"/>
        </w:rPr>
        <w:t xml:space="preserve"> (maar </w:t>
      </w:r>
      <w:r w:rsidR="0003603B" w:rsidRPr="001606AF">
        <w:rPr>
          <w:i/>
          <w:color w:val="A6A6A6" w:themeColor="background1" w:themeShade="A6"/>
        </w:rPr>
        <w:t>concreet) de bijdrage van het project aan deze thema’s.</w:t>
      </w:r>
    </w:p>
    <w:p w14:paraId="427D9C4B" w14:textId="77777777" w:rsidR="00572B1D" w:rsidRDefault="00572B1D" w:rsidP="009A3F05">
      <w:pPr>
        <w:spacing w:after="0" w:line="240" w:lineRule="auto"/>
        <w:rPr>
          <w:i/>
          <w:color w:val="A6A6A6" w:themeColor="background1" w:themeShade="A6"/>
        </w:rPr>
      </w:pPr>
    </w:p>
    <w:p w14:paraId="5D373241" w14:textId="7A496E98" w:rsidR="00584A70" w:rsidRDefault="00572B1D" w:rsidP="009A3F05">
      <w:pPr>
        <w:spacing w:after="0" w:line="240" w:lineRule="auto"/>
        <w:rPr>
          <w:i/>
          <w:color w:val="A6A6A6" w:themeColor="background1" w:themeShade="A6"/>
        </w:rPr>
      </w:pPr>
      <w:r>
        <w:rPr>
          <w:i/>
          <w:color w:val="A6A6A6" w:themeColor="background1" w:themeShade="A6"/>
        </w:rPr>
        <w:t>Ad c.</w:t>
      </w:r>
      <w:r w:rsidR="00756DFF">
        <w:rPr>
          <w:i/>
          <w:color w:val="A6A6A6" w:themeColor="background1" w:themeShade="A6"/>
        </w:rPr>
        <w:t xml:space="preserve"> </w:t>
      </w:r>
      <w:r w:rsidRPr="00572B1D">
        <w:rPr>
          <w:i/>
          <w:color w:val="A6A6A6" w:themeColor="background1" w:themeShade="A6"/>
        </w:rPr>
        <w:t>Er dient sprake te zijn van een interactief en open innovatieproces waarbij de deelnemers gaan opereren in relevante netwerken, aansluiten bij (wetenschappelijke) onderzoeksprogramma’s en de praktijk, en hun innovatieprocessen actief openstellen voor inbreng van andere partijen. Hiermee wordt gezorgd dat de innovaties aansluiten op wetenschappelijke inzichten en een goede vertaling naar de praktijk krijgen voor de uitrol.</w:t>
      </w:r>
    </w:p>
    <w:p w14:paraId="79FC700F" w14:textId="77777777" w:rsidR="00572B1D" w:rsidRDefault="00572B1D" w:rsidP="009A3F05">
      <w:pPr>
        <w:spacing w:after="0" w:line="240" w:lineRule="auto"/>
        <w:rPr>
          <w:i/>
          <w:color w:val="A6A6A6" w:themeColor="background1" w:themeShade="A6"/>
        </w:rPr>
      </w:pPr>
    </w:p>
    <w:p w14:paraId="6C08ECFA" w14:textId="5E1689E7" w:rsidR="00225AF7" w:rsidRPr="001606AF" w:rsidRDefault="00225AF7" w:rsidP="009A3F05">
      <w:pPr>
        <w:spacing w:after="0" w:line="240" w:lineRule="auto"/>
        <w:rPr>
          <w:i/>
          <w:color w:val="A6A6A6" w:themeColor="background1" w:themeShade="A6"/>
        </w:rPr>
      </w:pPr>
      <w:r>
        <w:rPr>
          <w:i/>
          <w:color w:val="A6A6A6" w:themeColor="background1" w:themeShade="A6"/>
        </w:rPr>
        <w:t xml:space="preserve">Ad </w:t>
      </w:r>
      <w:r w:rsidR="00572B1D">
        <w:rPr>
          <w:i/>
          <w:color w:val="A6A6A6" w:themeColor="background1" w:themeShade="A6"/>
        </w:rPr>
        <w:t>d</w:t>
      </w:r>
      <w:r>
        <w:rPr>
          <w:i/>
          <w:color w:val="A6A6A6" w:themeColor="background1" w:themeShade="A6"/>
        </w:rPr>
        <w:t xml:space="preserve">. </w:t>
      </w:r>
      <w:r w:rsidR="001A0555">
        <w:rPr>
          <w:i/>
          <w:color w:val="A6A6A6" w:themeColor="background1" w:themeShade="A6"/>
        </w:rPr>
        <w:t xml:space="preserve">Dit is </w:t>
      </w:r>
      <w:r w:rsidR="001A0555" w:rsidRPr="001A0555">
        <w:rPr>
          <w:i/>
          <w:color w:val="A6A6A6" w:themeColor="background1" w:themeShade="A6"/>
        </w:rPr>
        <w:t xml:space="preserve">opgenomen vanwege de maatschappelijke onrust over de ontwikkelingen in de dierlijke productiesectoren. Dit als gevolg van de negatieve effecten ervan op het milieu en leefklimaat van het </w:t>
      </w:r>
      <w:r w:rsidR="001A0555" w:rsidRPr="001A0555">
        <w:rPr>
          <w:i/>
          <w:color w:val="A6A6A6" w:themeColor="background1" w:themeShade="A6"/>
        </w:rPr>
        <w:lastRenderedPageBreak/>
        <w:t>landelijk gebied. Daarbij moet worden gedacht aan stalsystemen die emissies integraal en bij de bron reduceren, met name die van ammoniak, maar waarbij ook geur, fijnstof en endotoxinen een rol spelen. Het betreft systemen met een emissiereductie die voldoet aan de eisen die gesteld worden in de Verordening natuurbescherming Noord-Brabant (</w:t>
      </w:r>
      <w:hyperlink r:id="rId8" w:history="1">
        <w:r w:rsidR="001A0555" w:rsidRPr="00DC25E4">
          <w:rPr>
            <w:rStyle w:val="Hyperlink"/>
            <w:i/>
          </w:rPr>
          <w:t>http://decentrale.regelgeving.overheid.nl/cvdr/xhtmloutput/Historie/Noord-Brabant/CVDR600901/CVDR600901_5.html</w:t>
        </w:r>
      </w:hyperlink>
      <w:r w:rsidR="001A0555" w:rsidRPr="001A0555">
        <w:rPr>
          <w:i/>
          <w:color w:val="A6A6A6" w:themeColor="background1" w:themeShade="A6"/>
        </w:rPr>
        <w:t>) en daarnaast met een lager energieverbruik en beter stalklimaat hebben (gezondere dieren, veehouders en omwonenden), beter dierenwelzijn en minder risico op brand; dan in de gangbare goede landbouwpraktijk.</w:t>
      </w:r>
      <w:r w:rsidR="00906F3F">
        <w:rPr>
          <w:i/>
          <w:color w:val="A6A6A6" w:themeColor="background1" w:themeShade="A6"/>
        </w:rPr>
        <w:t xml:space="preserve"> </w:t>
      </w:r>
    </w:p>
    <w:p w14:paraId="10F21169" w14:textId="77777777" w:rsidR="00C765E7" w:rsidRDefault="00C765E7" w:rsidP="00C765E7">
      <w:pPr>
        <w:spacing w:after="0" w:line="240" w:lineRule="auto"/>
        <w:rPr>
          <w:i/>
          <w:color w:val="A6A6A6" w:themeColor="background1" w:themeShade="A6"/>
        </w:rPr>
      </w:pPr>
    </w:p>
    <w:p w14:paraId="5C3FC29A" w14:textId="04D41CD7" w:rsidR="00C765E7" w:rsidRDefault="00C765E7" w:rsidP="00C765E7">
      <w:pPr>
        <w:spacing w:after="0" w:line="240" w:lineRule="auto"/>
        <w:rPr>
          <w:i/>
          <w:color w:val="A6A6A6" w:themeColor="background1" w:themeShade="A6"/>
        </w:rPr>
      </w:pPr>
      <w:r>
        <w:rPr>
          <w:i/>
          <w:color w:val="A6A6A6" w:themeColor="background1" w:themeShade="A6"/>
        </w:rPr>
        <w:t xml:space="preserve">Ad </w:t>
      </w:r>
      <w:r w:rsidR="0082458B">
        <w:rPr>
          <w:i/>
          <w:color w:val="A6A6A6" w:themeColor="background1" w:themeShade="A6"/>
        </w:rPr>
        <w:t>d</w:t>
      </w:r>
      <w:r>
        <w:rPr>
          <w:i/>
          <w:color w:val="A6A6A6" w:themeColor="background1" w:themeShade="A6"/>
        </w:rPr>
        <w:t xml:space="preserve">. </w:t>
      </w:r>
      <w:r w:rsidR="0082458B" w:rsidRPr="0082458B">
        <w:rPr>
          <w:i/>
          <w:color w:val="A6A6A6" w:themeColor="background1" w:themeShade="A6"/>
        </w:rPr>
        <w:t>Bedrijven die een BZV-score hebben aangevraagd en toegekend gekregen staan met BZV-score vermeld op bzv.brabant.nl</w:t>
      </w:r>
      <w:r w:rsidR="0082458B">
        <w:rPr>
          <w:i/>
          <w:color w:val="A6A6A6" w:themeColor="background1" w:themeShade="A6"/>
        </w:rPr>
        <w:t xml:space="preserve"> </w:t>
      </w:r>
      <w:r w:rsidR="0082458B" w:rsidRPr="0082458B">
        <w:rPr>
          <w:i/>
          <w:color w:val="A6A6A6" w:themeColor="background1" w:themeShade="A6"/>
        </w:rPr>
        <w:t>waar ook de BZV-systematiek staat beschreven.</w:t>
      </w:r>
    </w:p>
    <w:p w14:paraId="4FB1B735" w14:textId="301ED0D6" w:rsidR="00592B1D" w:rsidRPr="001606AF" w:rsidRDefault="00592B1D" w:rsidP="009A3F05">
      <w:pPr>
        <w:spacing w:after="0" w:line="240" w:lineRule="auto"/>
        <w:rPr>
          <w:i/>
          <w:color w:val="A6A6A6" w:themeColor="background1" w:themeShade="A6"/>
        </w:rPr>
      </w:pPr>
    </w:p>
    <w:p w14:paraId="4A98D751" w14:textId="5403673E" w:rsidR="00592B1D" w:rsidRPr="001606AF" w:rsidRDefault="00084861" w:rsidP="00592B1D">
      <w:pPr>
        <w:spacing w:after="0" w:line="240" w:lineRule="auto"/>
      </w:pPr>
      <w:r>
        <w:t>4</w:t>
      </w:r>
      <w:r w:rsidR="00592B1D" w:rsidRPr="001606AF">
        <w:t>.2</w:t>
      </w:r>
      <w:r w:rsidR="00592B1D" w:rsidRPr="001606AF">
        <w:tab/>
        <w:t>Kans op succes</w:t>
      </w:r>
    </w:p>
    <w:p w14:paraId="7A7D59FC" w14:textId="6BD21F19" w:rsidR="00592B1D" w:rsidRPr="001606AF" w:rsidRDefault="00592B1D" w:rsidP="00592B1D">
      <w:pPr>
        <w:spacing w:after="0" w:line="240" w:lineRule="auto"/>
        <w:rPr>
          <w:i/>
          <w:color w:val="A6A6A6" w:themeColor="background1" w:themeShade="A6"/>
        </w:rPr>
      </w:pPr>
      <w:r w:rsidRPr="001606AF">
        <w:rPr>
          <w:i/>
          <w:color w:val="A6A6A6" w:themeColor="background1" w:themeShade="A6"/>
        </w:rPr>
        <w:t>De k</w:t>
      </w:r>
      <w:r w:rsidR="004359C8">
        <w:rPr>
          <w:i/>
          <w:color w:val="A6A6A6" w:themeColor="background1" w:themeShade="A6"/>
        </w:rPr>
        <w:t>a</w:t>
      </w:r>
      <w:r w:rsidRPr="001606AF">
        <w:rPr>
          <w:i/>
          <w:color w:val="A6A6A6" w:themeColor="background1" w:themeShade="A6"/>
        </w:rPr>
        <w:t>ns op succes heeft hier betrekking o</w:t>
      </w:r>
      <w:r w:rsidR="006D2330" w:rsidRPr="001606AF">
        <w:rPr>
          <w:i/>
          <w:color w:val="A6A6A6" w:themeColor="background1" w:themeShade="A6"/>
        </w:rPr>
        <w:t>p</w:t>
      </w:r>
      <w:r w:rsidRPr="001606AF">
        <w:rPr>
          <w:i/>
          <w:color w:val="A6A6A6" w:themeColor="background1" w:themeShade="A6"/>
        </w:rPr>
        <w:t xml:space="preserve">: </w:t>
      </w:r>
    </w:p>
    <w:p w14:paraId="35F20BF0" w14:textId="53C818A2" w:rsidR="00592B1D" w:rsidRPr="001606AF" w:rsidRDefault="001F453D" w:rsidP="001F453D">
      <w:pPr>
        <w:pStyle w:val="Lijstalinea"/>
        <w:numPr>
          <w:ilvl w:val="0"/>
          <w:numId w:val="22"/>
        </w:numPr>
        <w:spacing w:after="0" w:line="240" w:lineRule="auto"/>
        <w:rPr>
          <w:i/>
          <w:color w:val="A6A6A6" w:themeColor="background1" w:themeShade="A6"/>
        </w:rPr>
      </w:pPr>
      <w:r w:rsidRPr="001F453D">
        <w:rPr>
          <w:i/>
          <w:color w:val="A6A6A6" w:themeColor="background1" w:themeShade="A6"/>
        </w:rPr>
        <w:t>de mate waarin het doel en de weg daartoe concreet en realistisch zijn omschreven om te komen tot een praktijkrijp projectresultaat</w:t>
      </w:r>
      <w:r w:rsidR="00592B1D" w:rsidRPr="001606AF">
        <w:rPr>
          <w:i/>
          <w:color w:val="A6A6A6" w:themeColor="background1" w:themeShade="A6"/>
        </w:rPr>
        <w:t>;</w:t>
      </w:r>
    </w:p>
    <w:p w14:paraId="21C0C58A" w14:textId="6F6423AF" w:rsidR="00592B1D" w:rsidRPr="001F453D" w:rsidRDefault="001F453D" w:rsidP="001F453D">
      <w:pPr>
        <w:pStyle w:val="Lijstalinea"/>
        <w:numPr>
          <w:ilvl w:val="0"/>
          <w:numId w:val="22"/>
        </w:numPr>
        <w:spacing w:after="0" w:line="240" w:lineRule="auto"/>
        <w:rPr>
          <w:i/>
          <w:color w:val="A6A6A6" w:themeColor="background1" w:themeShade="A6"/>
        </w:rPr>
      </w:pPr>
      <w:r w:rsidRPr="001F453D">
        <w:rPr>
          <w:i/>
          <w:color w:val="A6A6A6" w:themeColor="background1" w:themeShade="A6"/>
        </w:rPr>
        <w:t>de capaciteiten van de deelnemers van het samenwerkingsverband en hun complementariteit ten opzichte van elkaar wat betreft kennis, ervaring,</w:t>
      </w:r>
      <w:r>
        <w:rPr>
          <w:i/>
          <w:color w:val="A6A6A6" w:themeColor="background1" w:themeShade="A6"/>
        </w:rPr>
        <w:t xml:space="preserve"> </w:t>
      </w:r>
      <w:r w:rsidRPr="001F453D">
        <w:rPr>
          <w:i/>
          <w:color w:val="A6A6A6" w:themeColor="background1" w:themeShade="A6"/>
        </w:rPr>
        <w:t>netwerk en middelen die vereist zijn om de projectdoelen te realiseren</w:t>
      </w:r>
      <w:r w:rsidR="00592B1D" w:rsidRPr="001F453D">
        <w:rPr>
          <w:i/>
          <w:color w:val="A6A6A6" w:themeColor="background1" w:themeShade="A6"/>
        </w:rPr>
        <w:t xml:space="preserve">; </w:t>
      </w:r>
    </w:p>
    <w:p w14:paraId="398424AE" w14:textId="6B54EA0D" w:rsidR="00592B1D" w:rsidRPr="001F453D" w:rsidRDefault="001F453D" w:rsidP="001F453D">
      <w:pPr>
        <w:pStyle w:val="Lijstalinea"/>
        <w:numPr>
          <w:ilvl w:val="0"/>
          <w:numId w:val="22"/>
        </w:numPr>
        <w:spacing w:after="0" w:line="240" w:lineRule="auto"/>
        <w:rPr>
          <w:i/>
          <w:color w:val="A6A6A6" w:themeColor="background1" w:themeShade="A6"/>
        </w:rPr>
      </w:pPr>
      <w:r w:rsidRPr="001F453D">
        <w:rPr>
          <w:i/>
          <w:color w:val="A6A6A6" w:themeColor="background1" w:themeShade="A6"/>
        </w:rPr>
        <w:t>de kwaliteit van de vastgelegde afspraken tussen de deelnemers in een procesplan of samenwerkingsovereenkomst, minimaal bestaand uit een verdeling van de risico's en beheersmaatregelen en commerciële afspraken - op hoofdlijnen - bij eventuele vermarkting, blijkend uit de mate van detail van de afspraken en de logica van de afspraken gelet op de</w:t>
      </w:r>
      <w:r>
        <w:rPr>
          <w:i/>
          <w:color w:val="A6A6A6" w:themeColor="background1" w:themeShade="A6"/>
        </w:rPr>
        <w:t xml:space="preserve"> </w:t>
      </w:r>
      <w:r w:rsidRPr="001F453D">
        <w:rPr>
          <w:i/>
          <w:color w:val="A6A6A6" w:themeColor="background1" w:themeShade="A6"/>
        </w:rPr>
        <w:t>projectdoelen</w:t>
      </w:r>
      <w:r w:rsidR="00454738" w:rsidRPr="001F453D">
        <w:rPr>
          <w:i/>
          <w:color w:val="A6A6A6" w:themeColor="background1" w:themeShade="A6"/>
        </w:rPr>
        <w:t>.</w:t>
      </w:r>
    </w:p>
    <w:p w14:paraId="1D7FE76D" w14:textId="77777777" w:rsidR="00592B1D" w:rsidRPr="001606AF" w:rsidRDefault="00592B1D" w:rsidP="00592B1D">
      <w:pPr>
        <w:spacing w:after="0" w:line="240" w:lineRule="auto"/>
        <w:rPr>
          <w:i/>
          <w:color w:val="A6A6A6" w:themeColor="background1" w:themeShade="A6"/>
        </w:rPr>
      </w:pPr>
    </w:p>
    <w:p w14:paraId="08ECB0ED" w14:textId="63E23FAD" w:rsidR="001606AF" w:rsidRDefault="001606AF" w:rsidP="004A5D7C">
      <w:pPr>
        <w:spacing w:after="0" w:line="240" w:lineRule="auto"/>
        <w:rPr>
          <w:i/>
          <w:color w:val="A6A6A6" w:themeColor="background1" w:themeShade="A6"/>
        </w:rPr>
      </w:pPr>
      <w:r w:rsidRPr="001606AF">
        <w:rPr>
          <w:i/>
          <w:color w:val="A6A6A6" w:themeColor="background1" w:themeShade="A6"/>
        </w:rPr>
        <w:t xml:space="preserve">Ad c. </w:t>
      </w:r>
      <w:r w:rsidR="004A5D7C">
        <w:rPr>
          <w:i/>
          <w:color w:val="A6A6A6" w:themeColor="background1" w:themeShade="A6"/>
        </w:rPr>
        <w:t xml:space="preserve">Hierbij </w:t>
      </w:r>
      <w:r w:rsidR="004A5D7C" w:rsidRPr="004A5D7C">
        <w:rPr>
          <w:i/>
          <w:color w:val="A6A6A6" w:themeColor="background1" w:themeShade="A6"/>
        </w:rPr>
        <w:t>wordt bijvoorbeeld gelet op de communicatie naar de grote groep van vergelijkbare landbouwers (de markt) en de voorbeeld- of koplopersfunctie die de aanvrager kan vervullen</w:t>
      </w:r>
      <w:r w:rsidR="004A5D7C">
        <w:rPr>
          <w:i/>
          <w:color w:val="A6A6A6" w:themeColor="background1" w:themeShade="A6"/>
        </w:rPr>
        <w:t>.</w:t>
      </w:r>
      <w:r w:rsidR="004A5D7C" w:rsidRPr="004A5D7C">
        <w:rPr>
          <w:i/>
          <w:color w:val="A6A6A6" w:themeColor="background1" w:themeShade="A6"/>
        </w:rPr>
        <w:t xml:space="preserve"> </w:t>
      </w:r>
      <w:r w:rsidR="004A5D7C">
        <w:rPr>
          <w:i/>
          <w:color w:val="A6A6A6" w:themeColor="background1" w:themeShade="A6"/>
        </w:rPr>
        <w:t>Ook</w:t>
      </w:r>
      <w:r w:rsidR="004A5D7C" w:rsidRPr="004A5D7C">
        <w:rPr>
          <w:i/>
          <w:color w:val="A6A6A6" w:themeColor="background1" w:themeShade="A6"/>
        </w:rPr>
        <w:t xml:space="preserve"> wordt gelet op de kwalificaties van de aanvrager of groep van aanvragers zoals de relevante netwerken waarin men actief is en de mate waarin het bedrijf/bedrijven al een voorbeeldrol vervult</w:t>
      </w:r>
      <w:r w:rsidR="004359C8">
        <w:rPr>
          <w:i/>
          <w:color w:val="A6A6A6" w:themeColor="background1" w:themeShade="A6"/>
        </w:rPr>
        <w:t>.</w:t>
      </w:r>
    </w:p>
    <w:p w14:paraId="455589B7" w14:textId="77777777" w:rsidR="004359C8" w:rsidRDefault="004359C8" w:rsidP="00592B1D">
      <w:pPr>
        <w:spacing w:after="0" w:line="240" w:lineRule="auto"/>
      </w:pPr>
    </w:p>
    <w:p w14:paraId="2F17FCCF" w14:textId="29A6143F" w:rsidR="00592B1D" w:rsidRPr="00A346D9" w:rsidRDefault="00084861" w:rsidP="00592B1D">
      <w:pPr>
        <w:spacing w:after="0" w:line="240" w:lineRule="auto"/>
      </w:pPr>
      <w:r>
        <w:t>4</w:t>
      </w:r>
      <w:r w:rsidR="00584A70" w:rsidRPr="00A346D9">
        <w:t>.3</w:t>
      </w:r>
      <w:r w:rsidR="00592B1D" w:rsidRPr="00A346D9">
        <w:tab/>
      </w:r>
      <w:r w:rsidR="00584A70" w:rsidRPr="00A346D9">
        <w:t>Innovativiteit</w:t>
      </w:r>
    </w:p>
    <w:p w14:paraId="7BE392C0" w14:textId="7692BDB8" w:rsidR="00592B1D" w:rsidRDefault="00584A70" w:rsidP="00584A70">
      <w:pPr>
        <w:spacing w:after="0" w:line="240" w:lineRule="auto"/>
        <w:rPr>
          <w:i/>
          <w:color w:val="A6A6A6" w:themeColor="background1" w:themeShade="A6"/>
        </w:rPr>
      </w:pPr>
      <w:r w:rsidRPr="00A346D9">
        <w:rPr>
          <w:i/>
          <w:color w:val="A6A6A6" w:themeColor="background1" w:themeShade="A6"/>
        </w:rPr>
        <w:t xml:space="preserve">De innovativiteit van het project blijkt </w:t>
      </w:r>
      <w:r w:rsidR="004A5D7C" w:rsidRPr="004A5D7C">
        <w:rPr>
          <w:i/>
          <w:color w:val="A6A6A6" w:themeColor="background1" w:themeShade="A6"/>
        </w:rPr>
        <w:t xml:space="preserve">uit de mate waarin </w:t>
      </w:r>
      <w:r w:rsidR="001F453D" w:rsidRPr="001F453D">
        <w:rPr>
          <w:i/>
          <w:color w:val="A6A6A6" w:themeColor="background1" w:themeShade="A6"/>
        </w:rPr>
        <w:t>de kennis en innovatie, die praktijkrijp wordt gemaakt verschilt van een bestaand product, dienst, proces, procedé of type samenwerking</w:t>
      </w:r>
    </w:p>
    <w:p w14:paraId="02F5C8D4" w14:textId="6CF0677F" w:rsidR="004A5D7C" w:rsidRDefault="004A5D7C" w:rsidP="00584A70">
      <w:pPr>
        <w:spacing w:after="0" w:line="240" w:lineRule="auto"/>
        <w:rPr>
          <w:i/>
          <w:color w:val="A6A6A6" w:themeColor="background1" w:themeShade="A6"/>
        </w:rPr>
      </w:pPr>
    </w:p>
    <w:p w14:paraId="3DF2767B" w14:textId="77777777" w:rsidR="004A5D7C" w:rsidRPr="004A5D7C" w:rsidRDefault="004A5D7C" w:rsidP="004A5D7C">
      <w:pPr>
        <w:spacing w:after="0" w:line="240" w:lineRule="auto"/>
        <w:rPr>
          <w:i/>
          <w:color w:val="A6A6A6" w:themeColor="background1" w:themeShade="A6"/>
        </w:rPr>
      </w:pPr>
      <w:r w:rsidRPr="004A5D7C">
        <w:rPr>
          <w:i/>
          <w:color w:val="A6A6A6" w:themeColor="background1" w:themeShade="A6"/>
        </w:rPr>
        <w:t xml:space="preserve">De innovativiteit heeft betrekking op twee onderdelen: </w:t>
      </w:r>
    </w:p>
    <w:p w14:paraId="19B824CD" w14:textId="77777777" w:rsidR="004A5D7C" w:rsidRPr="004A5D7C" w:rsidRDefault="004A5D7C" w:rsidP="004A5D7C">
      <w:pPr>
        <w:spacing w:after="0" w:line="240" w:lineRule="auto"/>
        <w:rPr>
          <w:i/>
          <w:color w:val="A6A6A6" w:themeColor="background1" w:themeShade="A6"/>
        </w:rPr>
      </w:pPr>
      <w:r w:rsidRPr="004A5D7C">
        <w:rPr>
          <w:i/>
          <w:color w:val="A6A6A6" w:themeColor="background1" w:themeShade="A6"/>
        </w:rPr>
        <w:t>-</w:t>
      </w:r>
      <w:r w:rsidRPr="004A5D7C">
        <w:rPr>
          <w:i/>
          <w:color w:val="A6A6A6" w:themeColor="background1" w:themeShade="A6"/>
        </w:rPr>
        <w:tab/>
        <w:t>de innovatie wordt nog niet of zeer weinig toegepast bij de doelgroep in Noord-Brabant;</w:t>
      </w:r>
    </w:p>
    <w:p w14:paraId="5DBF59B6" w14:textId="48689753" w:rsidR="004A5D7C" w:rsidRPr="00A346D9" w:rsidRDefault="004A5D7C" w:rsidP="004A5D7C">
      <w:pPr>
        <w:spacing w:after="0" w:line="240" w:lineRule="auto"/>
        <w:rPr>
          <w:i/>
          <w:color w:val="A6A6A6" w:themeColor="background1" w:themeShade="A6"/>
        </w:rPr>
      </w:pPr>
      <w:r w:rsidRPr="004A5D7C">
        <w:rPr>
          <w:i/>
          <w:color w:val="A6A6A6" w:themeColor="background1" w:themeShade="A6"/>
        </w:rPr>
        <w:t>-</w:t>
      </w:r>
      <w:r w:rsidRPr="004A5D7C">
        <w:rPr>
          <w:i/>
          <w:color w:val="A6A6A6" w:themeColor="background1" w:themeShade="A6"/>
        </w:rPr>
        <w:tab/>
        <w:t>de innovatie wijkt voldoende af van de gangbare praktijk.</w:t>
      </w:r>
    </w:p>
    <w:p w14:paraId="733E0060" w14:textId="77777777" w:rsidR="00584A70" w:rsidRPr="00A346D9" w:rsidRDefault="00584A70" w:rsidP="00584A70">
      <w:pPr>
        <w:spacing w:after="0" w:line="240" w:lineRule="auto"/>
        <w:rPr>
          <w:i/>
          <w:color w:val="A6A6A6" w:themeColor="background1" w:themeShade="A6"/>
        </w:rPr>
      </w:pPr>
    </w:p>
    <w:p w14:paraId="194CD953" w14:textId="51854330" w:rsidR="00584A70" w:rsidRPr="00A346D9" w:rsidRDefault="00084861" w:rsidP="00584A70">
      <w:pPr>
        <w:spacing w:after="0" w:line="240" w:lineRule="auto"/>
      </w:pPr>
      <w:r>
        <w:t>4</w:t>
      </w:r>
      <w:r w:rsidR="00584A70" w:rsidRPr="00A346D9">
        <w:t>.4</w:t>
      </w:r>
      <w:r w:rsidR="00584A70" w:rsidRPr="00A346D9">
        <w:tab/>
        <w:t>Efficiëntie</w:t>
      </w:r>
    </w:p>
    <w:p w14:paraId="5F45059D" w14:textId="6B95B2B6" w:rsidR="00756DFF" w:rsidRPr="00A0527A" w:rsidRDefault="00584A70" w:rsidP="00A0527A">
      <w:pPr>
        <w:spacing w:after="0"/>
        <w:rPr>
          <w:i/>
          <w:color w:val="A6A6A6" w:themeColor="background1" w:themeShade="A6"/>
        </w:rPr>
      </w:pPr>
      <w:r w:rsidRPr="00A346D9">
        <w:rPr>
          <w:i/>
          <w:color w:val="A6A6A6" w:themeColor="background1" w:themeShade="A6"/>
        </w:rPr>
        <w:t xml:space="preserve">De efficiëntie heeft betrekking op de </w:t>
      </w:r>
      <w:r w:rsidRPr="00A0527A">
        <w:rPr>
          <w:i/>
          <w:color w:val="A6A6A6" w:themeColor="background1" w:themeShade="A6"/>
        </w:rPr>
        <w:t>redelijkheid van de kosten, gegeven de resultaten van het project. Daarnaast wordt meegewogen in hoeverre gebruik wordt gemaakt van bestaande bronnen zoals kennis, kunde en overige middelen.</w:t>
      </w:r>
      <w:r w:rsidR="00A0527A">
        <w:rPr>
          <w:i/>
          <w:color w:val="A6A6A6" w:themeColor="background1" w:themeShade="A6"/>
        </w:rPr>
        <w:t xml:space="preserve"> </w:t>
      </w:r>
      <w:r w:rsidR="00756DFF" w:rsidRPr="00A0527A">
        <w:rPr>
          <w:i/>
          <w:color w:val="A6A6A6" w:themeColor="background1" w:themeShade="A6"/>
        </w:rPr>
        <w:t>Daarvoor wordt gelet op:</w:t>
      </w:r>
    </w:p>
    <w:p w14:paraId="160DC5C5" w14:textId="77777777" w:rsidR="00756DFF" w:rsidRDefault="00756DFF" w:rsidP="00031406">
      <w:pPr>
        <w:spacing w:after="0"/>
        <w:ind w:left="705" w:hanging="705"/>
        <w:rPr>
          <w:i/>
          <w:color w:val="A6A6A6" w:themeColor="background1" w:themeShade="A6"/>
        </w:rPr>
      </w:pPr>
      <w:r w:rsidRPr="00A0527A">
        <w:rPr>
          <w:i/>
          <w:color w:val="A6A6A6" w:themeColor="background1" w:themeShade="A6"/>
        </w:rPr>
        <w:t>1.</w:t>
      </w:r>
      <w:r w:rsidRPr="00A0527A">
        <w:rPr>
          <w:i/>
          <w:color w:val="A6A6A6" w:themeColor="background1" w:themeShade="A6"/>
        </w:rPr>
        <w:tab/>
        <w:t>De begrotingsonderdelen zoals gepland aantal uren per activiteit, uurtarieven, de omvang en noodzaak van de aangevraagde subsidiabele</w:t>
      </w:r>
      <w:r w:rsidRPr="00756DFF">
        <w:rPr>
          <w:i/>
          <w:color w:val="A6A6A6" w:themeColor="background1" w:themeShade="A6"/>
        </w:rPr>
        <w:t xml:space="preserve"> kosten in relatie tot de projectdoelstelling ofwel de geplande prestatie.</w:t>
      </w:r>
    </w:p>
    <w:p w14:paraId="497ACAA6" w14:textId="1DB68EC7" w:rsidR="00584A70" w:rsidRDefault="00756DFF" w:rsidP="00031406">
      <w:pPr>
        <w:spacing w:after="0"/>
        <w:ind w:left="705" w:hanging="705"/>
        <w:rPr>
          <w:i/>
          <w:color w:val="A6A6A6" w:themeColor="background1" w:themeShade="A6"/>
        </w:rPr>
      </w:pPr>
      <w:r w:rsidRPr="00756DFF">
        <w:rPr>
          <w:i/>
          <w:color w:val="A6A6A6" w:themeColor="background1" w:themeShade="A6"/>
        </w:rPr>
        <w:lastRenderedPageBreak/>
        <w:t>2.</w:t>
      </w:r>
      <w:r w:rsidRPr="00756DFF">
        <w:rPr>
          <w:i/>
          <w:color w:val="A6A6A6" w:themeColor="background1" w:themeShade="A6"/>
        </w:rPr>
        <w:tab/>
        <w:t>Efficiënt gebruik van de arbeid, kennis en netwerk van het samenwerkingsverband die de geplande prestatie bepalen.</w:t>
      </w:r>
    </w:p>
    <w:p w14:paraId="2D70C80F" w14:textId="45578449" w:rsidR="004E4624" w:rsidRDefault="00584A70">
      <w:pPr>
        <w:rPr>
          <w:b/>
        </w:rPr>
      </w:pPr>
      <w:r w:rsidRPr="00584A70">
        <w:rPr>
          <w:i/>
          <w:color w:val="A6A6A6" w:themeColor="background1" w:themeShade="A6"/>
        </w:rPr>
        <w:t xml:space="preserve"> </w:t>
      </w:r>
      <w:r w:rsidR="004E4624">
        <w:rPr>
          <w:b/>
        </w:rPr>
        <w:br w:type="page"/>
      </w:r>
    </w:p>
    <w:p w14:paraId="6A6E82D9" w14:textId="06ABCCB2" w:rsidR="00505875" w:rsidRPr="00971F36" w:rsidRDefault="00084861" w:rsidP="00505875">
      <w:pPr>
        <w:spacing w:after="0" w:line="240" w:lineRule="auto"/>
        <w:rPr>
          <w:b/>
        </w:rPr>
      </w:pPr>
      <w:r>
        <w:rPr>
          <w:b/>
        </w:rPr>
        <w:lastRenderedPageBreak/>
        <w:t>5</w:t>
      </w:r>
      <w:r w:rsidR="00505875" w:rsidRPr="00971F36">
        <w:rPr>
          <w:b/>
        </w:rPr>
        <w:t>.</w:t>
      </w:r>
      <w:r w:rsidR="00505875" w:rsidRPr="00971F36">
        <w:rPr>
          <w:b/>
        </w:rPr>
        <w:tab/>
        <w:t>BEGROTING EN FINANCIERING</w:t>
      </w:r>
    </w:p>
    <w:p w14:paraId="2C9EB1EC" w14:textId="77777777" w:rsidR="00505875" w:rsidRDefault="00505875" w:rsidP="00505875">
      <w:pPr>
        <w:spacing w:after="0" w:line="240" w:lineRule="auto"/>
      </w:pPr>
    </w:p>
    <w:p w14:paraId="5F1C8492" w14:textId="33522550" w:rsidR="007C4056" w:rsidRPr="00AF4C39" w:rsidRDefault="007C4056" w:rsidP="007C4056">
      <w:pPr>
        <w:spacing w:after="0" w:line="240" w:lineRule="auto"/>
        <w:rPr>
          <w:i/>
          <w:color w:val="A6A6A6" w:themeColor="background1" w:themeShade="A6"/>
        </w:rPr>
      </w:pPr>
      <w:r>
        <w:rPr>
          <w:i/>
          <w:color w:val="A6A6A6" w:themeColor="background1" w:themeShade="A6"/>
        </w:rPr>
        <w:t>Licht</w:t>
      </w:r>
      <w:r w:rsidRPr="00AF4C39">
        <w:rPr>
          <w:i/>
          <w:color w:val="A6A6A6" w:themeColor="background1" w:themeShade="A6"/>
        </w:rPr>
        <w:t xml:space="preserve"> </w:t>
      </w:r>
      <w:r w:rsidR="00F9454C">
        <w:rPr>
          <w:i/>
          <w:color w:val="A6A6A6" w:themeColor="background1" w:themeShade="A6"/>
        </w:rPr>
        <w:t xml:space="preserve">uitgebreid </w:t>
      </w:r>
      <w:r w:rsidRPr="00AF4C39">
        <w:rPr>
          <w:i/>
          <w:color w:val="A6A6A6" w:themeColor="background1" w:themeShade="A6"/>
        </w:rPr>
        <w:t>de begroting en financiering van uw project</w:t>
      </w:r>
      <w:r>
        <w:rPr>
          <w:i/>
          <w:color w:val="A6A6A6" w:themeColor="background1" w:themeShade="A6"/>
        </w:rPr>
        <w:t xml:space="preserve"> uitgebreid toe</w:t>
      </w:r>
      <w:r w:rsidRPr="00AF4C39">
        <w:rPr>
          <w:i/>
          <w:color w:val="A6A6A6" w:themeColor="background1" w:themeShade="A6"/>
        </w:rPr>
        <w:t>. Indien het project wordt uitgevoerd door een samenwerkingsverband moet de begroting en financiering per aanvrager</w:t>
      </w:r>
      <w:r w:rsidR="001D2989">
        <w:rPr>
          <w:i/>
          <w:color w:val="A6A6A6" w:themeColor="background1" w:themeShade="A6"/>
        </w:rPr>
        <w:t xml:space="preserve"> / partner</w:t>
      </w:r>
      <w:r w:rsidRPr="00AF4C39">
        <w:rPr>
          <w:i/>
          <w:color w:val="A6A6A6" w:themeColor="background1" w:themeShade="A6"/>
        </w:rPr>
        <w:t xml:space="preserve"> uitgewerkt worden.</w:t>
      </w:r>
    </w:p>
    <w:p w14:paraId="6416CD13" w14:textId="77777777" w:rsidR="007C4056" w:rsidRDefault="007C4056" w:rsidP="007C4056">
      <w:pPr>
        <w:spacing w:after="0" w:line="240" w:lineRule="auto"/>
      </w:pPr>
    </w:p>
    <w:p w14:paraId="59C62B4A" w14:textId="4477ADAD" w:rsidR="007C4056" w:rsidRDefault="00084861" w:rsidP="007C4056">
      <w:pPr>
        <w:spacing w:after="0" w:line="240" w:lineRule="auto"/>
      </w:pPr>
      <w:r>
        <w:t>5</w:t>
      </w:r>
      <w:r w:rsidR="007C4056">
        <w:t>.1 Begroting</w:t>
      </w:r>
    </w:p>
    <w:p w14:paraId="63D3AFB5" w14:textId="709B123B" w:rsidR="007C4056" w:rsidRPr="007F2CBB" w:rsidRDefault="007C4056" w:rsidP="007C4056">
      <w:pPr>
        <w:spacing w:after="0" w:line="240" w:lineRule="auto"/>
        <w:rPr>
          <w:i/>
          <w:color w:val="A6A6A6" w:themeColor="background1" w:themeShade="A6"/>
        </w:rPr>
      </w:pPr>
      <w:r w:rsidRPr="007F2CBB">
        <w:rPr>
          <w:i/>
          <w:color w:val="A6A6A6" w:themeColor="background1" w:themeShade="A6"/>
        </w:rPr>
        <w:t>In artikel 2.</w:t>
      </w:r>
      <w:r w:rsidR="001D428A">
        <w:rPr>
          <w:i/>
          <w:color w:val="A6A6A6" w:themeColor="background1" w:themeShade="A6"/>
        </w:rPr>
        <w:t>5</w:t>
      </w:r>
      <w:r w:rsidR="004C66D3">
        <w:rPr>
          <w:i/>
          <w:color w:val="A6A6A6" w:themeColor="background1" w:themeShade="A6"/>
        </w:rPr>
        <w:t>.</w:t>
      </w:r>
      <w:r w:rsidR="001D428A">
        <w:rPr>
          <w:i/>
          <w:color w:val="A6A6A6" w:themeColor="background1" w:themeShade="A6"/>
        </w:rPr>
        <w:t>6</w:t>
      </w:r>
      <w:r w:rsidRPr="007F2CBB">
        <w:rPr>
          <w:i/>
          <w:color w:val="A6A6A6" w:themeColor="background1" w:themeShade="A6"/>
        </w:rPr>
        <w:t xml:space="preserve"> van de Subsidieregeling staan kosten vermeld die, indien deze kosten betrekking hebben op de investering waarvoor de subsidie wordt aangevraagd, voor subsidie in aanmerking komen. Dit zijn de volgende </w:t>
      </w:r>
      <w:r w:rsidRPr="007F2CBB">
        <w:rPr>
          <w:b/>
          <w:i/>
          <w:color w:val="A6A6A6" w:themeColor="background1" w:themeShade="A6"/>
          <w:u w:val="single"/>
        </w:rPr>
        <w:t>begrotingsposten</w:t>
      </w:r>
      <w:r w:rsidRPr="007F2CBB">
        <w:rPr>
          <w:i/>
          <w:color w:val="A6A6A6" w:themeColor="background1" w:themeShade="A6"/>
        </w:rPr>
        <w:t>:</w:t>
      </w:r>
    </w:p>
    <w:p w14:paraId="5A19D594" w14:textId="77777777" w:rsid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kosten, waaronder personeelskosten, voor coördinatie van de operationele groep gericht op een goede samenwerking;</w:t>
      </w:r>
    </w:p>
    <w:p w14:paraId="7865DA3F" w14:textId="77777777" w:rsid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kosten, waaronder personeelskosten, voor verspreiding van de resultaten van het project;</w:t>
      </w:r>
    </w:p>
    <w:p w14:paraId="51A1D6FB" w14:textId="1CDA290F"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kosten van bouw, verbetering, verwerving of leasing van onroerende zaken;</w:t>
      </w:r>
    </w:p>
    <w:p w14:paraId="48C12A28" w14:textId="01D66847"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kosten van koop of huurkoop van nieuwe machines en installaties tot maximaal de marktwaarde van de activa;</w:t>
      </w:r>
    </w:p>
    <w:p w14:paraId="357B2B9B" w14:textId="70CDB8E3"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kosten van tweedehands goederen tot maximaal de marktwaarde van de activa;</w:t>
      </w:r>
    </w:p>
    <w:p w14:paraId="5144A270" w14:textId="6D4AE582"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kosten van adviseurs, architecten en ingenieurs;</w:t>
      </w:r>
    </w:p>
    <w:p w14:paraId="51188751" w14:textId="3AD0FB23"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kosten van adviezen duurzaamheid op milieu en economisch gebied;</w:t>
      </w:r>
    </w:p>
    <w:p w14:paraId="350C0618" w14:textId="7C069BFC"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kosten voor haalbaarheidsstudies;</w:t>
      </w:r>
    </w:p>
    <w:p w14:paraId="29528E21" w14:textId="06031F05"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operationele kosten voor het testen en ontwikkelen van een innovatie in de praktijk;</w:t>
      </w:r>
    </w:p>
    <w:p w14:paraId="5F233F6F" w14:textId="6AC2C996"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kosten van verwerving of ontwikkeling van computersoftware;</w:t>
      </w:r>
    </w:p>
    <w:p w14:paraId="66456F0C" w14:textId="0402FEE6"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kosten van verwerving van octrooien, licenties, auteursrecht en merken;</w:t>
      </w:r>
    </w:p>
    <w:p w14:paraId="10C20484" w14:textId="2441F359"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bijdragen in natura in de vorm van kosten van onbetaalde eigen arbeid;</w:t>
      </w:r>
    </w:p>
    <w:p w14:paraId="7E33F7AB" w14:textId="0A785F15"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personeelskosten;</w:t>
      </w:r>
    </w:p>
    <w:p w14:paraId="5E91248C" w14:textId="28AB4E87" w:rsidR="004B3379" w:rsidRPr="004B3379" w:rsidRDefault="004B3379" w:rsidP="004B3379">
      <w:pPr>
        <w:pStyle w:val="Lijstalinea"/>
        <w:numPr>
          <w:ilvl w:val="0"/>
          <w:numId w:val="24"/>
        </w:numPr>
        <w:spacing w:after="0" w:line="240" w:lineRule="auto"/>
        <w:rPr>
          <w:i/>
          <w:color w:val="A6A6A6" w:themeColor="background1" w:themeShade="A6"/>
        </w:rPr>
      </w:pPr>
      <w:r w:rsidRPr="004B3379">
        <w:rPr>
          <w:i/>
          <w:color w:val="A6A6A6" w:themeColor="background1" w:themeShade="A6"/>
        </w:rPr>
        <w:t>afschrijvingskosten.</w:t>
      </w:r>
    </w:p>
    <w:p w14:paraId="7C326D83" w14:textId="27035749" w:rsidR="004B3379" w:rsidRDefault="004B3379" w:rsidP="004B3379">
      <w:pPr>
        <w:spacing w:after="0" w:line="240" w:lineRule="auto"/>
        <w:rPr>
          <w:i/>
          <w:color w:val="A6A6A6" w:themeColor="background1" w:themeShade="A6"/>
        </w:rPr>
      </w:pPr>
      <w:r>
        <w:rPr>
          <w:i/>
          <w:color w:val="A6A6A6" w:themeColor="background1" w:themeShade="A6"/>
        </w:rPr>
        <w:t>Kosten voor de eerste twee bullets bedragen maximaal 35% van de subsidiabele kosten. Voor deze posten geldt een subsidiepercentage van 70%. Voor de overige posten geldt een subsidiepercentage van 40%.</w:t>
      </w:r>
    </w:p>
    <w:p w14:paraId="1BE888DA" w14:textId="77777777" w:rsidR="001D428A" w:rsidRDefault="001D428A" w:rsidP="004B3379">
      <w:pPr>
        <w:spacing w:after="0" w:line="240" w:lineRule="auto"/>
        <w:rPr>
          <w:i/>
          <w:color w:val="A6A6A6" w:themeColor="background1" w:themeShade="A6"/>
        </w:rPr>
      </w:pPr>
    </w:p>
    <w:p w14:paraId="38F28A96" w14:textId="1A78808E" w:rsidR="004B3379" w:rsidRDefault="001D428A" w:rsidP="004B3379">
      <w:pPr>
        <w:spacing w:after="0" w:line="240" w:lineRule="auto"/>
        <w:rPr>
          <w:i/>
          <w:color w:val="A6A6A6" w:themeColor="background1" w:themeShade="A6"/>
        </w:rPr>
      </w:pPr>
      <w:r w:rsidRPr="001D428A">
        <w:rPr>
          <w:i/>
          <w:color w:val="A6A6A6" w:themeColor="background1" w:themeShade="A6"/>
        </w:rPr>
        <w:t>Aankopen van gronden zijn subsidiabel tot maximaal 10% van de totale subsidiabele kosten van het project.</w:t>
      </w:r>
    </w:p>
    <w:p w14:paraId="1526D6C5" w14:textId="77777777" w:rsidR="001D428A" w:rsidRDefault="001D428A" w:rsidP="004B3379">
      <w:pPr>
        <w:spacing w:after="0" w:line="240" w:lineRule="auto"/>
        <w:rPr>
          <w:i/>
          <w:color w:val="A6A6A6" w:themeColor="background1" w:themeShade="A6"/>
        </w:rPr>
      </w:pPr>
    </w:p>
    <w:p w14:paraId="32BD7E95" w14:textId="6A713C65" w:rsidR="00B6431D" w:rsidRDefault="00B6431D" w:rsidP="004B3379">
      <w:pPr>
        <w:spacing w:after="0" w:line="240" w:lineRule="auto"/>
        <w:rPr>
          <w:i/>
          <w:color w:val="A6A6A6" w:themeColor="background1" w:themeShade="A6"/>
        </w:rPr>
      </w:pPr>
      <w:r>
        <w:rPr>
          <w:i/>
          <w:color w:val="A6A6A6" w:themeColor="background1" w:themeShade="A6"/>
        </w:rPr>
        <w:t>Bijdragen in natura zijn subsidiabel tot de waarde die gewoonlijk op de desbetreffende markt wordt aanvaard en voor zover de te verlenen subsidie niet meer bedraagt dan de totale subsidiabele kosten in het project exclusief de bijdragen in natura.</w:t>
      </w:r>
    </w:p>
    <w:p w14:paraId="63FEC214" w14:textId="384D1188" w:rsidR="004B3379" w:rsidRDefault="004B3379" w:rsidP="004B3379">
      <w:pPr>
        <w:spacing w:after="0" w:line="240" w:lineRule="auto"/>
        <w:rPr>
          <w:i/>
          <w:color w:val="A6A6A6" w:themeColor="background1" w:themeShade="A6"/>
        </w:rPr>
      </w:pPr>
    </w:p>
    <w:p w14:paraId="7FA671D5" w14:textId="49ADFAC3" w:rsidR="004B3379" w:rsidRPr="007F2CBB" w:rsidRDefault="004B3379" w:rsidP="004B3379">
      <w:pPr>
        <w:spacing w:after="0" w:line="240" w:lineRule="auto"/>
        <w:rPr>
          <w:i/>
          <w:color w:val="A6A6A6" w:themeColor="background1" w:themeShade="A6"/>
        </w:rPr>
      </w:pPr>
      <w:r>
        <w:rPr>
          <w:i/>
          <w:color w:val="A6A6A6" w:themeColor="background1" w:themeShade="A6"/>
        </w:rPr>
        <w:t>K</w:t>
      </w:r>
      <w:r w:rsidRPr="004B3379">
        <w:rPr>
          <w:i/>
          <w:color w:val="A6A6A6" w:themeColor="background1" w:themeShade="A6"/>
        </w:rPr>
        <w:t xml:space="preserve">osten van reguliere bedrijfsvoering van bestaande reguliere samenwerkingsactiviteiten </w:t>
      </w:r>
      <w:r>
        <w:rPr>
          <w:i/>
          <w:color w:val="A6A6A6" w:themeColor="background1" w:themeShade="A6"/>
        </w:rPr>
        <w:t xml:space="preserve">komen </w:t>
      </w:r>
      <w:r w:rsidRPr="004B3379">
        <w:rPr>
          <w:i/>
          <w:color w:val="A6A6A6" w:themeColor="background1" w:themeShade="A6"/>
        </w:rPr>
        <w:t>niet voor subsidie in aanmerking.</w:t>
      </w:r>
    </w:p>
    <w:p w14:paraId="31D4D884" w14:textId="77777777" w:rsidR="003655E2" w:rsidRPr="00F546A8" w:rsidRDefault="003655E2" w:rsidP="003D4603">
      <w:pPr>
        <w:spacing w:after="0" w:line="240" w:lineRule="auto"/>
        <w:rPr>
          <w:i/>
          <w:color w:val="A6A6A6" w:themeColor="background1" w:themeShade="A6"/>
        </w:rPr>
      </w:pPr>
    </w:p>
    <w:p w14:paraId="37B07C3D" w14:textId="77777777" w:rsidR="004741B7" w:rsidRPr="00031406" w:rsidRDefault="004741B7" w:rsidP="004741B7">
      <w:pPr>
        <w:spacing w:after="0" w:line="240" w:lineRule="auto"/>
      </w:pPr>
      <w:r w:rsidRPr="00031406">
        <w:t>Inkomsten en besparingen</w:t>
      </w:r>
    </w:p>
    <w:p w14:paraId="089B0DE6" w14:textId="77777777" w:rsidR="004741B7" w:rsidRPr="00031406" w:rsidRDefault="004741B7" w:rsidP="004741B7">
      <w:pPr>
        <w:spacing w:after="0" w:line="240" w:lineRule="auto"/>
      </w:pPr>
    </w:p>
    <w:tbl>
      <w:tblPr>
        <w:tblStyle w:val="Tabelraster"/>
        <w:tblW w:w="0" w:type="auto"/>
        <w:tblLook w:val="04A0" w:firstRow="1" w:lastRow="0" w:firstColumn="1" w:lastColumn="0" w:noHBand="0" w:noVBand="1"/>
      </w:tblPr>
      <w:tblGrid>
        <w:gridCol w:w="7081"/>
        <w:gridCol w:w="1979"/>
      </w:tblGrid>
      <w:tr w:rsidR="004741B7" w:rsidRPr="00031406" w14:paraId="25ED1F69" w14:textId="77777777" w:rsidTr="004741B7">
        <w:tc>
          <w:tcPr>
            <w:tcW w:w="7081" w:type="dxa"/>
          </w:tcPr>
          <w:p w14:paraId="3F70ECF2" w14:textId="77777777" w:rsidR="004741B7" w:rsidRPr="00031406" w:rsidRDefault="004741B7" w:rsidP="004741B7">
            <w:r w:rsidRPr="00031406">
              <w:t>Verwacht u door het project inkomsten te genereren tijdens het project?</w:t>
            </w:r>
          </w:p>
          <w:p w14:paraId="6A3EE930" w14:textId="77777777" w:rsidR="004741B7" w:rsidRPr="00031406" w:rsidRDefault="004741B7" w:rsidP="004741B7">
            <w:pPr>
              <w:rPr>
                <w:i/>
                <w:color w:val="A6A6A6" w:themeColor="background1" w:themeShade="A6"/>
              </w:rPr>
            </w:pPr>
            <w:r w:rsidRPr="00031406">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0A84B826" w14:textId="77777777" w:rsidR="004741B7" w:rsidRPr="00031406" w:rsidRDefault="004741B7" w:rsidP="004741B7">
            <w:pPr>
              <w:rPr>
                <w:i/>
                <w:color w:val="A6A6A6" w:themeColor="background1" w:themeShade="A6"/>
              </w:rPr>
            </w:pPr>
            <w:r w:rsidRPr="00031406">
              <w:rPr>
                <w:i/>
                <w:color w:val="A6A6A6" w:themeColor="background1" w:themeShade="A6"/>
              </w:rPr>
              <w:lastRenderedPageBreak/>
              <w:t>- het gebruik van of de verkoop van de met uw project verkregen goederen of diensten, zoals trainingen of demonstraties en</w:t>
            </w:r>
          </w:p>
          <w:p w14:paraId="209937E3" w14:textId="77777777" w:rsidR="004741B7" w:rsidRPr="00031406" w:rsidRDefault="004741B7" w:rsidP="004741B7">
            <w:pPr>
              <w:rPr>
                <w:i/>
                <w:color w:val="A6A6A6" w:themeColor="background1" w:themeShade="A6"/>
              </w:rPr>
            </w:pPr>
            <w:r w:rsidRPr="00031406">
              <w:rPr>
                <w:i/>
                <w:color w:val="A6A6A6" w:themeColor="background1" w:themeShade="A6"/>
              </w:rPr>
              <w:t>- de verkoop of verhuur van land of gebouwen.</w:t>
            </w:r>
          </w:p>
          <w:p w14:paraId="51535A52" w14:textId="77777777" w:rsidR="004741B7" w:rsidRPr="00031406" w:rsidRDefault="004741B7" w:rsidP="004741B7">
            <w:pPr>
              <w:rPr>
                <w:i/>
                <w:color w:val="A6A6A6" w:themeColor="background1" w:themeShade="A6"/>
              </w:rPr>
            </w:pPr>
            <w:r w:rsidRPr="00031406">
              <w:rPr>
                <w:i/>
                <w:color w:val="A6A6A6" w:themeColor="background1" w:themeShade="A6"/>
              </w:rPr>
              <w:t>De bijbehorende operationele kosten die niet al zijn opgenomen als projectkosten, kunnen hierop in mindering worden gebracht.</w:t>
            </w:r>
          </w:p>
          <w:p w14:paraId="3101CE24" w14:textId="4E28296D" w:rsidR="003960FF" w:rsidRPr="00031406" w:rsidRDefault="003960FF" w:rsidP="00031406">
            <w:r w:rsidRPr="00031406">
              <w:rPr>
                <w:i/>
                <w:color w:val="A6A6A6" w:themeColor="background1" w:themeShade="A6"/>
              </w:rPr>
              <w:t>Tot aan de eigen bijdrage van de projectkosten hoeven inkomsten niet in mindering gebracht te worden op de projectkosten.</w:t>
            </w:r>
          </w:p>
        </w:tc>
        <w:tc>
          <w:tcPr>
            <w:tcW w:w="1979" w:type="dxa"/>
          </w:tcPr>
          <w:p w14:paraId="2D4E0A47" w14:textId="77777777" w:rsidR="004741B7" w:rsidRPr="00031406" w:rsidRDefault="004741B7" w:rsidP="004741B7">
            <w:r w:rsidRPr="00031406">
              <w:lastRenderedPageBreak/>
              <w:t>Ja/nee</w:t>
            </w:r>
          </w:p>
        </w:tc>
      </w:tr>
      <w:tr w:rsidR="004741B7" w:rsidRPr="00D758FB" w14:paraId="2081FF44" w14:textId="77777777" w:rsidTr="004741B7">
        <w:tc>
          <w:tcPr>
            <w:tcW w:w="7081" w:type="dxa"/>
          </w:tcPr>
          <w:p w14:paraId="14DABBEA" w14:textId="77777777" w:rsidR="004741B7" w:rsidRPr="00031406" w:rsidRDefault="004741B7" w:rsidP="004741B7">
            <w:r w:rsidRPr="00031406">
              <w:t xml:space="preserve">Verwacht u door het project netto-inkomsten en/of besparingen te generen na afloop van het project? </w:t>
            </w:r>
          </w:p>
          <w:p w14:paraId="2667BF66" w14:textId="77777777" w:rsidR="004741B7" w:rsidRPr="00031406" w:rsidRDefault="004741B7" w:rsidP="004741B7">
            <w:pPr>
              <w:rPr>
                <w:i/>
                <w:color w:val="A6A6A6" w:themeColor="background1" w:themeShade="A6"/>
              </w:rPr>
            </w:pPr>
            <w:r w:rsidRPr="00031406">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75267927" w14:textId="77777777" w:rsidR="004741B7" w:rsidRPr="00031406" w:rsidRDefault="004741B7" w:rsidP="004741B7">
            <w:pPr>
              <w:rPr>
                <w:i/>
                <w:color w:val="A6A6A6" w:themeColor="background1" w:themeShade="A6"/>
              </w:rPr>
            </w:pPr>
            <w:r w:rsidRPr="00031406">
              <w:rPr>
                <w:i/>
                <w:color w:val="A6A6A6" w:themeColor="background1" w:themeShade="A6"/>
              </w:rPr>
              <w:t>Qua inkomsten kunt u denken aan de betalingen die u van anderen ontvangt voor:</w:t>
            </w:r>
          </w:p>
          <w:p w14:paraId="6002C9D9" w14:textId="77777777" w:rsidR="004741B7" w:rsidRPr="00031406" w:rsidRDefault="004741B7" w:rsidP="004741B7">
            <w:pPr>
              <w:rPr>
                <w:i/>
                <w:color w:val="A6A6A6" w:themeColor="background1" w:themeShade="A6"/>
              </w:rPr>
            </w:pPr>
            <w:r w:rsidRPr="00031406">
              <w:rPr>
                <w:i/>
                <w:color w:val="A6A6A6" w:themeColor="background1" w:themeShade="A6"/>
              </w:rPr>
              <w:t>- het gebruik van of de verkoop van de met uw project verkregen goederen of diensten,</w:t>
            </w:r>
          </w:p>
          <w:p w14:paraId="66066D43" w14:textId="77777777" w:rsidR="004741B7" w:rsidRPr="00031406" w:rsidRDefault="004741B7" w:rsidP="004741B7">
            <w:pPr>
              <w:rPr>
                <w:i/>
                <w:color w:val="A6A6A6" w:themeColor="background1" w:themeShade="A6"/>
              </w:rPr>
            </w:pPr>
            <w:r w:rsidRPr="00031406">
              <w:rPr>
                <w:i/>
                <w:color w:val="A6A6A6" w:themeColor="background1" w:themeShade="A6"/>
              </w:rPr>
              <w:t>- rechtstreeks door de gebruikers betaalde vergoedingen voor het gebruik van infrastructuur dat met het project is gerealiseerd,</w:t>
            </w:r>
          </w:p>
          <w:p w14:paraId="1F9A7E9B" w14:textId="77777777" w:rsidR="004741B7" w:rsidRPr="00031406" w:rsidRDefault="004741B7" w:rsidP="004741B7">
            <w:pPr>
              <w:rPr>
                <w:i/>
                <w:color w:val="A6A6A6" w:themeColor="background1" w:themeShade="A6"/>
              </w:rPr>
            </w:pPr>
            <w:r w:rsidRPr="00031406">
              <w:rPr>
                <w:i/>
                <w:color w:val="A6A6A6" w:themeColor="background1" w:themeShade="A6"/>
              </w:rPr>
              <w:t>- de verkoop of verhuur van land of gebouwen.</w:t>
            </w:r>
          </w:p>
          <w:p w14:paraId="04F7BCEE" w14:textId="77777777" w:rsidR="004741B7" w:rsidRPr="00031406" w:rsidRDefault="004741B7" w:rsidP="004741B7">
            <w:pPr>
              <w:rPr>
                <w:i/>
                <w:color w:val="A6A6A6" w:themeColor="background1" w:themeShade="A6"/>
              </w:rPr>
            </w:pPr>
            <w:r w:rsidRPr="00031406">
              <w:rPr>
                <w:i/>
                <w:color w:val="A6A6A6" w:themeColor="background1" w:themeShade="A6"/>
              </w:rPr>
              <w:t>Onder besparingen wordt verstaan de door het project gegenereerde besparingen op de operationele kosten. Als deze besparingen teniet worden gedaan door een evenredige verlaging van een exploitatiesubsidie vallen ze niet onder de besparingen.</w:t>
            </w:r>
          </w:p>
          <w:p w14:paraId="2F17A7EA" w14:textId="77777777" w:rsidR="004741B7" w:rsidRPr="00031406" w:rsidRDefault="004741B7" w:rsidP="004741B7">
            <w:pPr>
              <w:rPr>
                <w:i/>
              </w:rPr>
            </w:pPr>
            <w:r w:rsidRPr="00031406">
              <w:rPr>
                <w:i/>
                <w:color w:val="A6A6A6" w:themeColor="background1" w:themeShade="A6"/>
              </w:rPr>
              <w:t>De bijbehorende operationele kosten die niet al zijn opgenomen als projectkosten, kunnen hierop in mindering worden gebracht.</w:t>
            </w:r>
          </w:p>
        </w:tc>
        <w:tc>
          <w:tcPr>
            <w:tcW w:w="1979" w:type="dxa"/>
          </w:tcPr>
          <w:p w14:paraId="3991915A" w14:textId="77777777" w:rsidR="004741B7" w:rsidRPr="00D758FB" w:rsidRDefault="004741B7" w:rsidP="004741B7">
            <w:r w:rsidRPr="00031406">
              <w:t>ja/nee</w:t>
            </w:r>
          </w:p>
        </w:tc>
      </w:tr>
    </w:tbl>
    <w:p w14:paraId="362A97D0" w14:textId="77777777" w:rsidR="004741B7" w:rsidRDefault="004741B7" w:rsidP="004741B7">
      <w:pPr>
        <w:spacing w:after="0" w:line="240" w:lineRule="auto"/>
        <w:rPr>
          <w:i/>
          <w:color w:val="A6A6A6" w:themeColor="background1" w:themeShade="A6"/>
        </w:rPr>
      </w:pPr>
    </w:p>
    <w:p w14:paraId="582A0084" w14:textId="5BC76FD8" w:rsidR="00B6431D" w:rsidRDefault="001D428A" w:rsidP="001D2989">
      <w:pPr>
        <w:rPr>
          <w:i/>
          <w:color w:val="A6A6A6" w:themeColor="background1" w:themeShade="A6"/>
        </w:rPr>
      </w:pPr>
      <w:r w:rsidRPr="001D428A">
        <w:rPr>
          <w:i/>
          <w:color w:val="A6A6A6" w:themeColor="background1" w:themeShade="A6"/>
        </w:rPr>
        <w:t>In de volgende tabel neemt u uw projectbegroting op waarbij u per begrotingspost aangeeft uit welke kostensoorten die bestaat. U stelt de begroting op per partner in het project. Indien er sprake is van inkomsten/besparingen dient u dit in de tabel als negatieve post op te nemen. Uw begroting dient te zijn weergegeven in het format zoals hieronder weergegeven. Dit format is separaat als Excelbestand beschikbaar</w:t>
      </w:r>
      <w:r w:rsidR="004741B7" w:rsidRPr="002E7FCE">
        <w:rPr>
          <w:i/>
          <w:color w:val="A6A6A6" w:themeColor="background1" w:themeShade="A6"/>
        </w:rPr>
        <w:t>:</w:t>
      </w:r>
    </w:p>
    <w:p w14:paraId="3EB7D008" w14:textId="77777777" w:rsidR="00A6640C" w:rsidRDefault="00A6640C" w:rsidP="00A6640C">
      <w:pPr>
        <w:spacing w:after="0" w:line="240" w:lineRule="auto"/>
        <w:rPr>
          <w:i/>
          <w:color w:val="A6A6A6" w:themeColor="background1" w:themeShade="A6"/>
        </w:rPr>
      </w:pPr>
      <w:r w:rsidRPr="0073458A">
        <w:rPr>
          <w:i/>
          <w:color w:val="A6A6A6" w:themeColor="background1" w:themeShade="A6"/>
          <w:u w:val="single"/>
        </w:rPr>
        <w:t>Groepeer</w:t>
      </w:r>
      <w:r>
        <w:rPr>
          <w:i/>
          <w:color w:val="A6A6A6" w:themeColor="background1" w:themeShade="A6"/>
          <w:u w:val="single"/>
        </w:rPr>
        <w:t xml:space="preserve"> de activiteiten in de begroting</w:t>
      </w:r>
      <w:r w:rsidRPr="0073458A">
        <w:rPr>
          <w:i/>
          <w:color w:val="A6A6A6" w:themeColor="background1" w:themeShade="A6"/>
        </w:rPr>
        <w:t xml:space="preserve"> </w:t>
      </w:r>
      <w:r>
        <w:rPr>
          <w:i/>
          <w:color w:val="A6A6A6" w:themeColor="background1" w:themeShade="A6"/>
        </w:rPr>
        <w:t>naar de volgende indeling:</w:t>
      </w:r>
    </w:p>
    <w:p w14:paraId="2CB4934E" w14:textId="77777777" w:rsidR="00A6640C" w:rsidRDefault="00A6640C" w:rsidP="00A6640C">
      <w:pPr>
        <w:spacing w:after="0" w:line="240" w:lineRule="auto"/>
        <w:rPr>
          <w:i/>
          <w:color w:val="A6A6A6" w:themeColor="background1" w:themeShade="A6"/>
        </w:rPr>
      </w:pPr>
    </w:p>
    <w:p w14:paraId="2683ED5B" w14:textId="6E88A98A" w:rsidR="00A6640C" w:rsidRDefault="00A6640C" w:rsidP="00A6640C">
      <w:pPr>
        <w:pStyle w:val="Lijstalinea"/>
        <w:numPr>
          <w:ilvl w:val="0"/>
          <w:numId w:val="2"/>
        </w:numPr>
        <w:spacing w:after="0" w:line="240" w:lineRule="auto"/>
        <w:rPr>
          <w:i/>
          <w:color w:val="A6A6A6" w:themeColor="background1" w:themeShade="A6"/>
        </w:rPr>
      </w:pPr>
      <w:r w:rsidRPr="009201AD">
        <w:rPr>
          <w:b/>
          <w:i/>
          <w:color w:val="A6A6A6" w:themeColor="background1" w:themeShade="A6"/>
        </w:rPr>
        <w:t>Activiteiten die betrekking hebben op de handel in en de voortbrenging van landbouwproducten</w:t>
      </w:r>
      <w:r w:rsidRPr="0073458A">
        <w:rPr>
          <w:i/>
          <w:color w:val="A6A6A6" w:themeColor="background1" w:themeShade="A6"/>
        </w:rPr>
        <w:t>, max. subsidie van € 750.000, de som van:</w:t>
      </w:r>
    </w:p>
    <w:p w14:paraId="2E35839E" w14:textId="77777777" w:rsidR="00A6640C" w:rsidRDefault="00A6640C" w:rsidP="00A6640C">
      <w:pPr>
        <w:pStyle w:val="Lijstalinea"/>
        <w:numPr>
          <w:ilvl w:val="1"/>
          <w:numId w:val="20"/>
        </w:numPr>
        <w:spacing w:after="0" w:line="240" w:lineRule="auto"/>
        <w:rPr>
          <w:i/>
          <w:color w:val="A6A6A6" w:themeColor="background1" w:themeShade="A6"/>
        </w:rPr>
      </w:pPr>
      <w:r w:rsidRPr="0073458A">
        <w:rPr>
          <w:i/>
          <w:color w:val="A6A6A6" w:themeColor="background1" w:themeShade="A6"/>
        </w:rPr>
        <w:t>70% van de kosten van coördinatie van het samenwerkingsverband en verspreiding van de resultaten van het project als bedoeld in artikel 2.5.6, eerste lid, onder a en b; en</w:t>
      </w:r>
    </w:p>
    <w:p w14:paraId="560709C8" w14:textId="77777777" w:rsidR="00A6640C" w:rsidRPr="0073458A" w:rsidRDefault="00A6640C" w:rsidP="00A6640C">
      <w:pPr>
        <w:pStyle w:val="Lijstalinea"/>
        <w:numPr>
          <w:ilvl w:val="1"/>
          <w:numId w:val="20"/>
        </w:numPr>
        <w:spacing w:after="0" w:line="240" w:lineRule="auto"/>
        <w:rPr>
          <w:i/>
          <w:color w:val="A6A6A6" w:themeColor="background1" w:themeShade="A6"/>
        </w:rPr>
      </w:pPr>
      <w:r w:rsidRPr="0073458A">
        <w:rPr>
          <w:i/>
          <w:color w:val="A6A6A6" w:themeColor="background1" w:themeShade="A6"/>
        </w:rPr>
        <w:t>40% van de kosten als bedoeld in artikel 2.5.6, eerste lid, onder c tot en met n.</w:t>
      </w:r>
    </w:p>
    <w:p w14:paraId="670F1F23" w14:textId="77777777" w:rsidR="00A6640C" w:rsidRDefault="00A6640C" w:rsidP="00A6640C">
      <w:pPr>
        <w:spacing w:after="0" w:line="240" w:lineRule="auto"/>
        <w:rPr>
          <w:i/>
          <w:color w:val="A6A6A6" w:themeColor="background1" w:themeShade="A6"/>
        </w:rPr>
      </w:pPr>
    </w:p>
    <w:p w14:paraId="4A2A679E" w14:textId="77777777" w:rsidR="00A6640C" w:rsidRPr="009201AD" w:rsidRDefault="00A6640C" w:rsidP="00A6640C">
      <w:pPr>
        <w:pStyle w:val="Lijstalinea"/>
        <w:numPr>
          <w:ilvl w:val="0"/>
          <w:numId w:val="25"/>
        </w:numPr>
        <w:spacing w:after="0" w:line="240" w:lineRule="auto"/>
        <w:rPr>
          <w:b/>
          <w:i/>
          <w:color w:val="A6A6A6" w:themeColor="background1" w:themeShade="A6"/>
        </w:rPr>
      </w:pPr>
      <w:r w:rsidRPr="009201AD">
        <w:rPr>
          <w:b/>
          <w:i/>
          <w:color w:val="A6A6A6" w:themeColor="background1" w:themeShade="A6"/>
        </w:rPr>
        <w:t>Geef bij dit type activiteiten aan welke kosten betrekking hebben op coördinatie van het samenwerkingsverband en verspreiding van resultaten enerzijds en anderzijds, welke kosten betrekking hebben op de overige kostensoorten uit artikel 2.5.6 (lid c tot en met n).</w:t>
      </w:r>
    </w:p>
    <w:p w14:paraId="57D5F36F" w14:textId="77777777" w:rsidR="00A6640C" w:rsidRDefault="00A6640C" w:rsidP="00A6640C">
      <w:pPr>
        <w:spacing w:after="0" w:line="240" w:lineRule="auto"/>
        <w:rPr>
          <w:i/>
          <w:color w:val="A6A6A6" w:themeColor="background1" w:themeShade="A6"/>
        </w:rPr>
      </w:pPr>
    </w:p>
    <w:p w14:paraId="45E8DDC3" w14:textId="192605FE" w:rsidR="00A6640C" w:rsidRDefault="00A6640C" w:rsidP="00A6640C">
      <w:pPr>
        <w:pStyle w:val="Lijstalinea"/>
        <w:numPr>
          <w:ilvl w:val="0"/>
          <w:numId w:val="2"/>
        </w:numPr>
        <w:spacing w:after="0" w:line="240" w:lineRule="auto"/>
        <w:rPr>
          <w:i/>
          <w:color w:val="A6A6A6" w:themeColor="background1" w:themeShade="A6"/>
        </w:rPr>
      </w:pPr>
      <w:r w:rsidRPr="009201AD">
        <w:rPr>
          <w:b/>
          <w:i/>
          <w:color w:val="A6A6A6" w:themeColor="background1" w:themeShade="A6"/>
        </w:rPr>
        <w:lastRenderedPageBreak/>
        <w:t xml:space="preserve">Activiteiten die </w:t>
      </w:r>
      <w:r w:rsidRPr="009201AD">
        <w:rPr>
          <w:b/>
          <w:i/>
          <w:color w:val="A6A6A6" w:themeColor="background1" w:themeShade="A6"/>
          <w:u w:val="single"/>
        </w:rPr>
        <w:t>geen</w:t>
      </w:r>
      <w:r w:rsidRPr="009201AD">
        <w:rPr>
          <w:b/>
          <w:i/>
          <w:color w:val="A6A6A6" w:themeColor="background1" w:themeShade="A6"/>
        </w:rPr>
        <w:t xml:space="preserve"> betrekking hebben op de handel in en voortbrenging van landbouwproducten</w:t>
      </w:r>
      <w:r w:rsidRPr="0073458A">
        <w:rPr>
          <w:i/>
          <w:color w:val="A6A6A6" w:themeColor="background1" w:themeShade="A6"/>
        </w:rPr>
        <w:t>, max. subsidie € 750.000, de som van:</w:t>
      </w:r>
    </w:p>
    <w:p w14:paraId="11906606" w14:textId="77777777" w:rsidR="00A6640C" w:rsidRDefault="00A6640C" w:rsidP="00A6640C">
      <w:pPr>
        <w:pStyle w:val="Lijstalinea"/>
        <w:numPr>
          <w:ilvl w:val="1"/>
          <w:numId w:val="20"/>
        </w:numPr>
        <w:spacing w:after="0" w:line="240" w:lineRule="auto"/>
        <w:rPr>
          <w:i/>
          <w:color w:val="A6A6A6" w:themeColor="background1" w:themeShade="A6"/>
        </w:rPr>
      </w:pPr>
      <w:r w:rsidRPr="0073458A">
        <w:rPr>
          <w:i/>
          <w:color w:val="A6A6A6" w:themeColor="background1" w:themeShade="A6"/>
        </w:rPr>
        <w:t>25% van de subsidiabele kosten voor experimentele ontwikkeling als bedoeld in artikel 2.5.6, eerste lid, onder a tot en met g en i tot en met n (percentage subsidie kan verhoogd worden met 10% indien subsidieontvanger wordt aangemerkt als een middelgrote onderneming of 20% indien de subsidieontvanger wordt aangemerkt als een kleine onderneming als bedoeld in artikel 2, tweede lid van de algemene groepsvrijstellingsverordening</w:t>
      </w:r>
    </w:p>
    <w:p w14:paraId="6BA6A209" w14:textId="77777777" w:rsidR="00A6640C" w:rsidRPr="0073458A" w:rsidRDefault="00A6640C" w:rsidP="00A6640C">
      <w:pPr>
        <w:pStyle w:val="Lijstalinea"/>
        <w:numPr>
          <w:ilvl w:val="1"/>
          <w:numId w:val="20"/>
        </w:numPr>
        <w:spacing w:after="0" w:line="240" w:lineRule="auto"/>
        <w:rPr>
          <w:i/>
          <w:color w:val="A6A6A6" w:themeColor="background1" w:themeShade="A6"/>
        </w:rPr>
      </w:pPr>
      <w:r w:rsidRPr="0073458A">
        <w:rPr>
          <w:i/>
          <w:color w:val="A6A6A6" w:themeColor="background1" w:themeShade="A6"/>
        </w:rPr>
        <w:t>40% van de subsidiabele kosten voor haalbaarheidsstudies als bedoeld in artikel 2.5.6, eerste lid, onder h.</w:t>
      </w:r>
    </w:p>
    <w:p w14:paraId="72A31366" w14:textId="77777777" w:rsidR="00A6640C" w:rsidRDefault="00A6640C" w:rsidP="00A6640C">
      <w:pPr>
        <w:pStyle w:val="Lijstalinea"/>
        <w:spacing w:after="0" w:line="240" w:lineRule="auto"/>
        <w:rPr>
          <w:i/>
          <w:color w:val="A6A6A6" w:themeColor="background1" w:themeShade="A6"/>
        </w:rPr>
      </w:pPr>
    </w:p>
    <w:p w14:paraId="752C320D" w14:textId="77777777" w:rsidR="00A6640C" w:rsidRPr="009201AD" w:rsidRDefault="00A6640C" w:rsidP="00A6640C">
      <w:pPr>
        <w:pStyle w:val="Lijstalinea"/>
        <w:numPr>
          <w:ilvl w:val="0"/>
          <w:numId w:val="25"/>
        </w:numPr>
        <w:spacing w:after="0" w:line="240" w:lineRule="auto"/>
        <w:rPr>
          <w:b/>
          <w:i/>
          <w:color w:val="A6A6A6" w:themeColor="background1" w:themeShade="A6"/>
        </w:rPr>
      </w:pPr>
      <w:r w:rsidRPr="009201AD">
        <w:rPr>
          <w:b/>
          <w:i/>
          <w:color w:val="A6A6A6" w:themeColor="background1" w:themeShade="A6"/>
        </w:rPr>
        <w:t>Geef bij dit type activiteiten aan welke kosten betrekking hebben op experimentele ontwikkeling enerzijds en anderzijds, welke kosten betrekking hebben op haalbaarheidsstudies.</w:t>
      </w:r>
    </w:p>
    <w:p w14:paraId="0D1A919B" w14:textId="77777777" w:rsidR="00A6640C" w:rsidRPr="002E7FCE" w:rsidRDefault="00A6640C" w:rsidP="001D2989">
      <w:pPr>
        <w:rPr>
          <w:i/>
          <w:color w:val="A6A6A6" w:themeColor="background1" w:themeShade="A6"/>
        </w:rPr>
      </w:pPr>
    </w:p>
    <w:tbl>
      <w:tblPr>
        <w:tblW w:w="10780" w:type="dxa"/>
        <w:tblInd w:w="-861" w:type="dxa"/>
        <w:tblCellMar>
          <w:left w:w="70" w:type="dxa"/>
          <w:right w:w="70" w:type="dxa"/>
        </w:tblCellMar>
        <w:tblLook w:val="04A0" w:firstRow="1" w:lastRow="0" w:firstColumn="1" w:lastColumn="0" w:noHBand="0" w:noVBand="1"/>
      </w:tblPr>
      <w:tblGrid>
        <w:gridCol w:w="703"/>
        <w:gridCol w:w="1049"/>
        <w:gridCol w:w="992"/>
        <w:gridCol w:w="1235"/>
        <w:gridCol w:w="1094"/>
        <w:gridCol w:w="1051"/>
        <w:gridCol w:w="960"/>
        <w:gridCol w:w="960"/>
        <w:gridCol w:w="1149"/>
        <w:gridCol w:w="766"/>
        <w:gridCol w:w="821"/>
      </w:tblGrid>
      <w:tr w:rsidR="00B6431D" w:rsidRPr="0043511F" w14:paraId="38BA8CB5" w14:textId="77777777" w:rsidTr="0093748D">
        <w:trPr>
          <w:trHeight w:val="1455"/>
        </w:trPr>
        <w:tc>
          <w:tcPr>
            <w:tcW w:w="70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89008B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xml:space="preserve">Partner </w:t>
            </w:r>
          </w:p>
        </w:tc>
        <w:tc>
          <w:tcPr>
            <w:tcW w:w="1049" w:type="dxa"/>
            <w:tcBorders>
              <w:top w:val="single" w:sz="8" w:space="0" w:color="auto"/>
              <w:left w:val="nil"/>
              <w:bottom w:val="single" w:sz="8" w:space="0" w:color="auto"/>
              <w:right w:val="single" w:sz="8" w:space="0" w:color="auto"/>
            </w:tcBorders>
            <w:shd w:val="clear" w:color="auto" w:fill="auto"/>
            <w:vAlign w:val="center"/>
            <w:hideMark/>
          </w:tcPr>
          <w:p w14:paraId="28ABE752"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Kostensoort</w:t>
            </w:r>
          </w:p>
        </w:tc>
        <w:tc>
          <w:tcPr>
            <w:tcW w:w="992" w:type="dxa"/>
            <w:tcBorders>
              <w:top w:val="single" w:sz="8" w:space="0" w:color="auto"/>
              <w:left w:val="nil"/>
              <w:bottom w:val="single" w:sz="8" w:space="0" w:color="auto"/>
              <w:right w:val="single" w:sz="8" w:space="0" w:color="auto"/>
            </w:tcBorders>
            <w:shd w:val="clear" w:color="auto" w:fill="auto"/>
            <w:vAlign w:val="center"/>
            <w:hideMark/>
          </w:tcPr>
          <w:p w14:paraId="65D5F227"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Kostentype</w:t>
            </w:r>
          </w:p>
        </w:tc>
        <w:tc>
          <w:tcPr>
            <w:tcW w:w="1235" w:type="dxa"/>
            <w:tcBorders>
              <w:top w:val="single" w:sz="8" w:space="0" w:color="auto"/>
              <w:left w:val="nil"/>
              <w:bottom w:val="single" w:sz="8" w:space="0" w:color="auto"/>
              <w:right w:val="single" w:sz="8" w:space="0" w:color="auto"/>
            </w:tcBorders>
            <w:shd w:val="clear" w:color="auto" w:fill="auto"/>
            <w:vAlign w:val="center"/>
            <w:hideMark/>
          </w:tcPr>
          <w:p w14:paraId="5BB7B94D"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Omschrijving kosten incl. onderbouwing</w:t>
            </w:r>
          </w:p>
        </w:tc>
        <w:tc>
          <w:tcPr>
            <w:tcW w:w="1094" w:type="dxa"/>
            <w:tcBorders>
              <w:top w:val="single" w:sz="8" w:space="0" w:color="auto"/>
              <w:left w:val="nil"/>
              <w:bottom w:val="single" w:sz="8" w:space="0" w:color="auto"/>
              <w:right w:val="single" w:sz="8" w:space="0" w:color="auto"/>
            </w:tcBorders>
            <w:shd w:val="clear" w:color="auto" w:fill="auto"/>
            <w:vAlign w:val="center"/>
            <w:hideMark/>
          </w:tcPr>
          <w:p w14:paraId="324CB7D5"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Leverancier (kosten derden)/ medewerker (personeel)</w:t>
            </w:r>
          </w:p>
        </w:tc>
        <w:tc>
          <w:tcPr>
            <w:tcW w:w="1051" w:type="dxa"/>
            <w:tcBorders>
              <w:top w:val="single" w:sz="8" w:space="0" w:color="auto"/>
              <w:left w:val="nil"/>
              <w:bottom w:val="single" w:sz="8" w:space="0" w:color="auto"/>
              <w:right w:val="single" w:sz="8" w:space="0" w:color="auto"/>
            </w:tcBorders>
            <w:shd w:val="clear" w:color="auto" w:fill="auto"/>
            <w:vAlign w:val="center"/>
            <w:hideMark/>
          </w:tcPr>
          <w:p w14:paraId="44353FB2"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Eenheid</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49D956E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xml:space="preserve"> Tarief </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31E86B9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Aange-vraagde kosten</w:t>
            </w:r>
          </w:p>
        </w:tc>
        <w:tc>
          <w:tcPr>
            <w:tcW w:w="1149" w:type="dxa"/>
            <w:tcBorders>
              <w:top w:val="single" w:sz="8" w:space="0" w:color="auto"/>
              <w:left w:val="nil"/>
              <w:bottom w:val="single" w:sz="8" w:space="0" w:color="auto"/>
              <w:right w:val="single" w:sz="8" w:space="0" w:color="auto"/>
            </w:tcBorders>
            <w:shd w:val="clear" w:color="auto" w:fill="auto"/>
            <w:vAlign w:val="center"/>
            <w:hideMark/>
          </w:tcPr>
          <w:p w14:paraId="3C750B46"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Niet verrekenbare BTW (indien van toepassing)</w:t>
            </w:r>
          </w:p>
        </w:tc>
        <w:tc>
          <w:tcPr>
            <w:tcW w:w="766" w:type="dxa"/>
            <w:tcBorders>
              <w:top w:val="single" w:sz="8" w:space="0" w:color="auto"/>
              <w:left w:val="nil"/>
              <w:bottom w:val="single" w:sz="8" w:space="0" w:color="auto"/>
              <w:right w:val="single" w:sz="8" w:space="0" w:color="auto"/>
            </w:tcBorders>
            <w:shd w:val="clear" w:color="auto" w:fill="auto"/>
            <w:vAlign w:val="center"/>
            <w:hideMark/>
          </w:tcPr>
          <w:p w14:paraId="713E60D5"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Subsidie %</w:t>
            </w:r>
          </w:p>
        </w:tc>
        <w:tc>
          <w:tcPr>
            <w:tcW w:w="821" w:type="dxa"/>
            <w:tcBorders>
              <w:top w:val="single" w:sz="8" w:space="0" w:color="auto"/>
              <w:left w:val="nil"/>
              <w:bottom w:val="single" w:sz="8" w:space="0" w:color="auto"/>
              <w:right w:val="single" w:sz="8" w:space="0" w:color="auto"/>
            </w:tcBorders>
            <w:shd w:val="clear" w:color="auto" w:fill="auto"/>
            <w:vAlign w:val="center"/>
            <w:hideMark/>
          </w:tcPr>
          <w:p w14:paraId="0115B482"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Subsidie-bedrag €</w:t>
            </w:r>
          </w:p>
        </w:tc>
      </w:tr>
      <w:tr w:rsidR="00B6431D" w:rsidRPr="0043511F" w14:paraId="2880E031"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67B4DF6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20EB946A"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08A9751C"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7FE7B6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8D0FC2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746646EC"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12BBB503"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461BEF8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38C029A4"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3F0A4322" w14:textId="77777777" w:rsidR="00B6431D" w:rsidRPr="0043511F" w:rsidRDefault="00B6431D" w:rsidP="0093748D">
            <w:pPr>
              <w:spacing w:after="0" w:line="240" w:lineRule="auto"/>
              <w:jc w:val="right"/>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07BE3EE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3FF83592"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73258653"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019F05C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4CAD8539"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37DCC50F"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B809E3A"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0042DF61"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20804A95"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4B9EE66"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1BFBB71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22ABC6E6" w14:textId="77777777" w:rsidR="00B6431D" w:rsidRPr="0043511F" w:rsidRDefault="00B6431D" w:rsidP="0093748D">
            <w:pPr>
              <w:spacing w:after="0" w:line="240" w:lineRule="auto"/>
              <w:jc w:val="right"/>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32FA1B5B"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46C86738"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302BEEC4"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2073AF0B"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110F0AAC"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9191B84"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3413ED1"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1913A3AE"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217B1631"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0A0F1053"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EF1EE4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2250225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7742551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2ABE396E"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112CAAF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79A83EA4"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4678032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51DC67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625367CB"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34C1C92A"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Niet 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094F11C0"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noWrap/>
            <w:vAlign w:val="center"/>
            <w:hideMark/>
          </w:tcPr>
          <w:p w14:paraId="39689CC9"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D53A109"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0C55C431"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5154514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7989E71A"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5EADEC61"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515220A6"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56BB713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FF3674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67CE0B3F"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Totaal</w:t>
            </w:r>
          </w:p>
        </w:tc>
        <w:tc>
          <w:tcPr>
            <w:tcW w:w="1051" w:type="dxa"/>
            <w:tcBorders>
              <w:top w:val="nil"/>
              <w:left w:val="nil"/>
              <w:bottom w:val="single" w:sz="8" w:space="0" w:color="auto"/>
              <w:right w:val="single" w:sz="8" w:space="0" w:color="auto"/>
            </w:tcBorders>
            <w:shd w:val="clear" w:color="auto" w:fill="auto"/>
            <w:noWrap/>
            <w:vAlign w:val="center"/>
            <w:hideMark/>
          </w:tcPr>
          <w:p w14:paraId="669264D9"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Totale kosten</w:t>
            </w:r>
          </w:p>
        </w:tc>
        <w:tc>
          <w:tcPr>
            <w:tcW w:w="960" w:type="dxa"/>
            <w:tcBorders>
              <w:top w:val="nil"/>
              <w:left w:val="nil"/>
              <w:bottom w:val="single" w:sz="8" w:space="0" w:color="auto"/>
              <w:right w:val="single" w:sz="8" w:space="0" w:color="auto"/>
            </w:tcBorders>
            <w:shd w:val="clear" w:color="auto" w:fill="auto"/>
            <w:noWrap/>
            <w:vAlign w:val="center"/>
            <w:hideMark/>
          </w:tcPr>
          <w:p w14:paraId="1933C76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2767E55"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noWrap/>
            <w:vAlign w:val="center"/>
            <w:hideMark/>
          </w:tcPr>
          <w:p w14:paraId="46D965A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1D1CE14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77FB2A1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bl>
    <w:p w14:paraId="4A1D4B24" w14:textId="63FF56CE" w:rsidR="004741B7" w:rsidRDefault="004741B7" w:rsidP="000F7ED4">
      <w:r w:rsidRPr="005547ED">
        <w:rPr>
          <w:i/>
        </w:rPr>
        <w:t xml:space="preserve"> </w:t>
      </w:r>
    </w:p>
    <w:p w14:paraId="60D870BA" w14:textId="77777777" w:rsidR="004741B7" w:rsidRDefault="004741B7" w:rsidP="004741B7">
      <w:pPr>
        <w:spacing w:after="0" w:line="240" w:lineRule="auto"/>
      </w:pPr>
      <w:r>
        <w:t>* Geef aan per begrotingspost uit welke kostensoorten deze post bestaat.</w:t>
      </w:r>
    </w:p>
    <w:p w14:paraId="6A6988CD" w14:textId="77777777" w:rsidR="004741B7" w:rsidRDefault="004741B7" w:rsidP="004741B7">
      <w:pPr>
        <w:spacing w:after="0" w:line="240" w:lineRule="auto"/>
      </w:pPr>
      <w:r>
        <w:t xml:space="preserve">** </w:t>
      </w:r>
      <w:r w:rsidRPr="00DA1B70">
        <w:t>Indien leverancier nog niet bekend is, dan aangeven wie vermoedelijk de leverancier wordt.</w:t>
      </w:r>
    </w:p>
    <w:p w14:paraId="6DB21CA0" w14:textId="77777777" w:rsidR="004741B7" w:rsidRDefault="004741B7" w:rsidP="004741B7">
      <w:pPr>
        <w:spacing w:after="0" w:line="240" w:lineRule="auto"/>
      </w:pPr>
      <w:r>
        <w:t>*** Indien nog niet bekend is welke medewerkers deelnemen aan het project, geef dan algemene functiebeschrijving met een gemiddeld uurtarief op, maar wel per functieniveau.</w:t>
      </w:r>
    </w:p>
    <w:p w14:paraId="65012580" w14:textId="232B3E22" w:rsidR="004741B7" w:rsidRDefault="004741B7" w:rsidP="004741B7">
      <w:pPr>
        <w:spacing w:after="0" w:line="240" w:lineRule="auto"/>
      </w:pPr>
      <w:r>
        <w:t>**** Geef hier alleen het voor u niet verrekenbare deel van de BTW op.</w:t>
      </w:r>
    </w:p>
    <w:p w14:paraId="09E4035E" w14:textId="4A67DBE0" w:rsidR="001D2989" w:rsidRDefault="001D2989" w:rsidP="004741B7">
      <w:pPr>
        <w:spacing w:after="0" w:line="240" w:lineRule="auto"/>
      </w:pPr>
    </w:p>
    <w:p w14:paraId="4284380F" w14:textId="77777777" w:rsidR="00DE18C4" w:rsidRDefault="00DE18C4" w:rsidP="00DE18C4">
      <w:pPr>
        <w:spacing w:after="0" w:line="240" w:lineRule="auto"/>
      </w:pPr>
      <w:r w:rsidRPr="00DE18C4">
        <w:t>Tot aan de eigen bijdrage van de projectkosten hoeven inkomsten niet in mindering gebracht te worden op de projectkosten.</w:t>
      </w:r>
    </w:p>
    <w:p w14:paraId="5075E887" w14:textId="77777777" w:rsidR="00DE18C4" w:rsidRDefault="00DE18C4" w:rsidP="00DE18C4">
      <w:pPr>
        <w:spacing w:after="0" w:line="240" w:lineRule="auto"/>
      </w:pPr>
    </w:p>
    <w:p w14:paraId="654AF039" w14:textId="10DB847A" w:rsidR="00DE18C4" w:rsidRDefault="00DE18C4" w:rsidP="00DE18C4">
      <w:pPr>
        <w:spacing w:after="0" w:line="240" w:lineRule="auto"/>
      </w:pPr>
      <w:r>
        <w:t xml:space="preserve">Bij de vulling van de begroting kan gebruik gemaakt worden van de beschikbare kostensoorten en kostentypen zoals weergegeven in onderstaande tabellen. Hierbij zijn ook de subsidiepercentages vermeld. </w:t>
      </w:r>
    </w:p>
    <w:p w14:paraId="4071B7F3" w14:textId="77777777" w:rsidR="00DE18C4" w:rsidRDefault="00DE18C4" w:rsidP="004741B7">
      <w:pPr>
        <w:spacing w:after="0" w:line="240" w:lineRule="auto"/>
      </w:pPr>
    </w:p>
    <w:p w14:paraId="0B3DC125" w14:textId="4500C047" w:rsidR="000F7ED4" w:rsidRDefault="00DE18C4" w:rsidP="004741B7">
      <w:pPr>
        <w:spacing w:after="0" w:line="240" w:lineRule="auto"/>
      </w:pPr>
      <w:r w:rsidRPr="00DE18C4">
        <w:rPr>
          <w:noProof/>
          <w:lang w:eastAsia="nl-NL"/>
        </w:rPr>
        <w:lastRenderedPageBreak/>
        <w:drawing>
          <wp:inline distT="0" distB="0" distL="0" distR="0" wp14:anchorId="2A15E552" wp14:editId="699C2DAF">
            <wp:extent cx="5759450" cy="3859648"/>
            <wp:effectExtent l="0" t="0" r="0" b="762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59450" cy="3859648"/>
                    </a:xfrm>
                    <a:prstGeom prst="rect">
                      <a:avLst/>
                    </a:prstGeom>
                    <a:noFill/>
                    <a:ln>
                      <a:noFill/>
                    </a:ln>
                  </pic:spPr>
                </pic:pic>
              </a:graphicData>
            </a:graphic>
          </wp:inline>
        </w:drawing>
      </w:r>
    </w:p>
    <w:p w14:paraId="48DD4D71" w14:textId="26BA949D" w:rsidR="00DE18C4" w:rsidRDefault="00DE18C4" w:rsidP="004741B7">
      <w:pPr>
        <w:spacing w:after="0" w:line="240" w:lineRule="auto"/>
      </w:pPr>
    </w:p>
    <w:p w14:paraId="5EE413A4" w14:textId="620917B7" w:rsidR="00DE18C4" w:rsidRDefault="00DE18C4" w:rsidP="004741B7">
      <w:pPr>
        <w:spacing w:after="0" w:line="240" w:lineRule="auto"/>
      </w:pPr>
      <w:r w:rsidRPr="00DE18C4">
        <w:rPr>
          <w:noProof/>
          <w:lang w:eastAsia="nl-NL"/>
        </w:rPr>
        <w:drawing>
          <wp:inline distT="0" distB="0" distL="0" distR="0" wp14:anchorId="22B590E6" wp14:editId="6DF034B5">
            <wp:extent cx="5759450" cy="3903851"/>
            <wp:effectExtent l="0" t="0" r="0" b="1905"/>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9450" cy="3903851"/>
                    </a:xfrm>
                    <a:prstGeom prst="rect">
                      <a:avLst/>
                    </a:prstGeom>
                    <a:noFill/>
                    <a:ln>
                      <a:noFill/>
                    </a:ln>
                  </pic:spPr>
                </pic:pic>
              </a:graphicData>
            </a:graphic>
          </wp:inline>
        </w:drawing>
      </w:r>
    </w:p>
    <w:p w14:paraId="7CAD1C07" w14:textId="3BBD1EFF" w:rsidR="004741B7" w:rsidRDefault="00084861" w:rsidP="004741B7">
      <w:pPr>
        <w:spacing w:after="0" w:line="240" w:lineRule="auto"/>
      </w:pPr>
      <w:r>
        <w:lastRenderedPageBreak/>
        <w:t>5</w:t>
      </w:r>
      <w:r w:rsidR="004741B7">
        <w:t>.2 Financiering</w:t>
      </w:r>
    </w:p>
    <w:p w14:paraId="1819292A" w14:textId="77777777" w:rsidR="004741B7" w:rsidRDefault="004741B7" w:rsidP="004741B7">
      <w:pPr>
        <w:spacing w:after="0" w:line="240" w:lineRule="auto"/>
      </w:pPr>
    </w:p>
    <w:p w14:paraId="184CE409" w14:textId="06D756C3" w:rsidR="004741B7" w:rsidRPr="00DA1B70" w:rsidRDefault="004741B7" w:rsidP="004741B7">
      <w:pPr>
        <w:spacing w:after="0" w:line="240" w:lineRule="auto"/>
        <w:rPr>
          <w:i/>
          <w:color w:val="A6A6A6" w:themeColor="background1" w:themeShade="A6"/>
        </w:rPr>
      </w:pPr>
      <w:r>
        <w:rPr>
          <w:i/>
          <w:color w:val="A6A6A6" w:themeColor="background1" w:themeShade="A6"/>
        </w:rPr>
        <w:t xml:space="preserve">De financiering van </w:t>
      </w:r>
      <w:r w:rsidR="00932248">
        <w:rPr>
          <w:i/>
          <w:color w:val="A6A6A6" w:themeColor="background1" w:themeShade="A6"/>
        </w:rPr>
        <w:t xml:space="preserve">de subsidiabele kosten van </w:t>
      </w:r>
      <w:r>
        <w:rPr>
          <w:i/>
          <w:color w:val="A6A6A6" w:themeColor="background1" w:themeShade="A6"/>
        </w:rPr>
        <w:t xml:space="preserve">uw project dient sluitend te zijn met de begroting. </w:t>
      </w:r>
      <w:r w:rsidR="001D428A" w:rsidRPr="001D428A">
        <w:rPr>
          <w:i/>
          <w:color w:val="A6A6A6" w:themeColor="background1" w:themeShade="A6"/>
        </w:rPr>
        <w:t>U stelt de financiering op per partner in het project. Uw financiering dient te zijn weergegeven in het format zoals hieronder weergegeven</w:t>
      </w:r>
      <w:r w:rsidRPr="00DA1B70">
        <w:rPr>
          <w:i/>
          <w:color w:val="A6A6A6" w:themeColor="background1" w:themeShade="A6"/>
        </w:rPr>
        <w:t xml:space="preserve">: </w:t>
      </w:r>
    </w:p>
    <w:p w14:paraId="58D4F473" w14:textId="77777777" w:rsidR="004741B7" w:rsidRDefault="004741B7" w:rsidP="004741B7">
      <w:pPr>
        <w:spacing w:after="0" w:line="240" w:lineRule="auto"/>
      </w:pPr>
    </w:p>
    <w:tbl>
      <w:tblPr>
        <w:tblStyle w:val="Tabelraster"/>
        <w:tblW w:w="9005" w:type="dxa"/>
        <w:tblLook w:val="04A0" w:firstRow="1" w:lastRow="0" w:firstColumn="1" w:lastColumn="0" w:noHBand="0" w:noVBand="1"/>
      </w:tblPr>
      <w:tblGrid>
        <w:gridCol w:w="987"/>
        <w:gridCol w:w="3828"/>
        <w:gridCol w:w="1417"/>
        <w:gridCol w:w="849"/>
        <w:gridCol w:w="1924"/>
      </w:tblGrid>
      <w:tr w:rsidR="00B6431D" w:rsidRPr="00C7469F" w14:paraId="115FE62C" w14:textId="77777777" w:rsidTr="00F546A8">
        <w:trPr>
          <w:trHeight w:val="529"/>
        </w:trPr>
        <w:tc>
          <w:tcPr>
            <w:tcW w:w="987" w:type="dxa"/>
          </w:tcPr>
          <w:p w14:paraId="62FB78C6" w14:textId="2EDEC31F" w:rsidR="00B6431D" w:rsidRPr="00C7469F" w:rsidRDefault="00B6431D" w:rsidP="00932248">
            <w:pPr>
              <w:rPr>
                <w:b/>
                <w:sz w:val="20"/>
              </w:rPr>
            </w:pPr>
            <w:r>
              <w:rPr>
                <w:b/>
                <w:sz w:val="20"/>
              </w:rPr>
              <w:t>Partner</w:t>
            </w:r>
          </w:p>
        </w:tc>
        <w:tc>
          <w:tcPr>
            <w:tcW w:w="3828" w:type="dxa"/>
          </w:tcPr>
          <w:p w14:paraId="7CB2CF0B" w14:textId="5A50A5F4" w:rsidR="00B6431D" w:rsidRPr="00C7469F" w:rsidRDefault="00B6431D" w:rsidP="00932248">
            <w:pPr>
              <w:rPr>
                <w:b/>
                <w:sz w:val="20"/>
              </w:rPr>
            </w:pPr>
            <w:r w:rsidRPr="00C7469F">
              <w:rPr>
                <w:b/>
                <w:sz w:val="20"/>
              </w:rPr>
              <w:t>Financier</w:t>
            </w:r>
            <w:r>
              <w:rPr>
                <w:b/>
                <w:sz w:val="20"/>
              </w:rPr>
              <w:t xml:space="preserve"> subsidiabele kosten</w:t>
            </w:r>
          </w:p>
        </w:tc>
        <w:tc>
          <w:tcPr>
            <w:tcW w:w="1417" w:type="dxa"/>
          </w:tcPr>
          <w:p w14:paraId="72BDCF15" w14:textId="77777777" w:rsidR="00B6431D" w:rsidRPr="00C7469F" w:rsidRDefault="00B6431D" w:rsidP="004741B7">
            <w:pPr>
              <w:rPr>
                <w:b/>
                <w:sz w:val="20"/>
              </w:rPr>
            </w:pPr>
            <w:r>
              <w:rPr>
                <w:b/>
                <w:sz w:val="20"/>
              </w:rPr>
              <w:t>Begroting</w:t>
            </w:r>
          </w:p>
        </w:tc>
        <w:tc>
          <w:tcPr>
            <w:tcW w:w="849" w:type="dxa"/>
          </w:tcPr>
          <w:p w14:paraId="76BE3CA8" w14:textId="77777777" w:rsidR="00B6431D" w:rsidRPr="00C7469F" w:rsidRDefault="00B6431D" w:rsidP="004741B7">
            <w:pPr>
              <w:rPr>
                <w:b/>
                <w:sz w:val="20"/>
              </w:rPr>
            </w:pPr>
            <w:r>
              <w:rPr>
                <w:b/>
                <w:sz w:val="20"/>
              </w:rPr>
              <w:t>%</w:t>
            </w:r>
          </w:p>
        </w:tc>
        <w:tc>
          <w:tcPr>
            <w:tcW w:w="1924" w:type="dxa"/>
          </w:tcPr>
          <w:p w14:paraId="7B29E5C0" w14:textId="77777777" w:rsidR="00B6431D" w:rsidRDefault="00B6431D" w:rsidP="004741B7">
            <w:pPr>
              <w:rPr>
                <w:b/>
                <w:sz w:val="20"/>
              </w:rPr>
            </w:pPr>
            <w:r>
              <w:rPr>
                <w:b/>
                <w:sz w:val="20"/>
              </w:rPr>
              <w:t>Vast/proportioneel*</w:t>
            </w:r>
          </w:p>
        </w:tc>
      </w:tr>
      <w:tr w:rsidR="00B6431D" w:rsidRPr="00C7469F" w14:paraId="678D1138" w14:textId="77777777" w:rsidTr="00F546A8">
        <w:trPr>
          <w:trHeight w:val="238"/>
        </w:trPr>
        <w:tc>
          <w:tcPr>
            <w:tcW w:w="987" w:type="dxa"/>
          </w:tcPr>
          <w:p w14:paraId="3509EAB3" w14:textId="77777777" w:rsidR="00B6431D" w:rsidRPr="00C7469F" w:rsidRDefault="00B6431D" w:rsidP="004741B7">
            <w:pPr>
              <w:rPr>
                <w:sz w:val="20"/>
              </w:rPr>
            </w:pPr>
          </w:p>
        </w:tc>
        <w:tc>
          <w:tcPr>
            <w:tcW w:w="3828" w:type="dxa"/>
          </w:tcPr>
          <w:p w14:paraId="270DDD5C" w14:textId="442A35C3" w:rsidR="00B6431D" w:rsidRPr="00C7469F" w:rsidRDefault="00B6431D" w:rsidP="00462852">
            <w:pPr>
              <w:rPr>
                <w:sz w:val="20"/>
              </w:rPr>
            </w:pPr>
            <w:r w:rsidRPr="00C7469F">
              <w:rPr>
                <w:sz w:val="20"/>
              </w:rPr>
              <w:t>Eigen bijdrage</w:t>
            </w:r>
            <w:r>
              <w:rPr>
                <w:sz w:val="20"/>
              </w:rPr>
              <w:t xml:space="preserve">(n) aanvrager(s) </w:t>
            </w:r>
          </w:p>
        </w:tc>
        <w:tc>
          <w:tcPr>
            <w:tcW w:w="1417" w:type="dxa"/>
          </w:tcPr>
          <w:p w14:paraId="59F1CED0" w14:textId="77777777" w:rsidR="00B6431D" w:rsidRPr="00C7469F" w:rsidRDefault="00B6431D" w:rsidP="004741B7">
            <w:pPr>
              <w:rPr>
                <w:sz w:val="20"/>
              </w:rPr>
            </w:pPr>
            <w:r>
              <w:rPr>
                <w:sz w:val="20"/>
              </w:rPr>
              <w:t>€ 0,00</w:t>
            </w:r>
          </w:p>
        </w:tc>
        <w:tc>
          <w:tcPr>
            <w:tcW w:w="849" w:type="dxa"/>
          </w:tcPr>
          <w:p w14:paraId="2C97EAD7" w14:textId="77777777" w:rsidR="00B6431D" w:rsidRPr="00C7469F" w:rsidRDefault="00B6431D" w:rsidP="004741B7">
            <w:pPr>
              <w:rPr>
                <w:sz w:val="20"/>
              </w:rPr>
            </w:pPr>
            <w:r>
              <w:rPr>
                <w:sz w:val="20"/>
              </w:rPr>
              <w:t>…</w:t>
            </w:r>
          </w:p>
        </w:tc>
        <w:tc>
          <w:tcPr>
            <w:tcW w:w="1924" w:type="dxa"/>
          </w:tcPr>
          <w:p w14:paraId="5B18F573" w14:textId="77777777" w:rsidR="00B6431D" w:rsidRPr="00C7469F" w:rsidRDefault="00B6431D" w:rsidP="004741B7">
            <w:pPr>
              <w:rPr>
                <w:sz w:val="20"/>
              </w:rPr>
            </w:pPr>
          </w:p>
        </w:tc>
      </w:tr>
      <w:tr w:rsidR="00B6431D" w:rsidRPr="00C7469F" w14:paraId="78371C03" w14:textId="77777777" w:rsidTr="00F546A8">
        <w:trPr>
          <w:trHeight w:val="129"/>
        </w:trPr>
        <w:tc>
          <w:tcPr>
            <w:tcW w:w="987" w:type="dxa"/>
          </w:tcPr>
          <w:p w14:paraId="65E16C64" w14:textId="77777777" w:rsidR="00B6431D" w:rsidRDefault="00B6431D" w:rsidP="004741B7">
            <w:pPr>
              <w:rPr>
                <w:sz w:val="20"/>
              </w:rPr>
            </w:pPr>
          </w:p>
        </w:tc>
        <w:tc>
          <w:tcPr>
            <w:tcW w:w="3828" w:type="dxa"/>
          </w:tcPr>
          <w:p w14:paraId="29DA8662" w14:textId="587D9C48" w:rsidR="00B6431D" w:rsidRPr="00C7469F" w:rsidRDefault="00B6431D" w:rsidP="004741B7">
            <w:pPr>
              <w:rPr>
                <w:sz w:val="20"/>
              </w:rPr>
            </w:pPr>
            <w:r>
              <w:rPr>
                <w:sz w:val="20"/>
              </w:rPr>
              <w:t>Overige financiering privaat**</w:t>
            </w:r>
          </w:p>
        </w:tc>
        <w:tc>
          <w:tcPr>
            <w:tcW w:w="1417" w:type="dxa"/>
          </w:tcPr>
          <w:p w14:paraId="3F622CCD" w14:textId="77777777" w:rsidR="00B6431D" w:rsidRPr="00C7469F" w:rsidRDefault="00B6431D" w:rsidP="004741B7">
            <w:pPr>
              <w:rPr>
                <w:sz w:val="20"/>
              </w:rPr>
            </w:pPr>
            <w:r>
              <w:rPr>
                <w:sz w:val="20"/>
              </w:rPr>
              <w:t>€ 0,00</w:t>
            </w:r>
          </w:p>
        </w:tc>
        <w:tc>
          <w:tcPr>
            <w:tcW w:w="849" w:type="dxa"/>
          </w:tcPr>
          <w:p w14:paraId="345D8E17" w14:textId="77777777" w:rsidR="00B6431D" w:rsidRPr="00C7469F" w:rsidRDefault="00B6431D" w:rsidP="004741B7">
            <w:pPr>
              <w:rPr>
                <w:sz w:val="20"/>
              </w:rPr>
            </w:pPr>
            <w:r>
              <w:rPr>
                <w:sz w:val="20"/>
              </w:rPr>
              <w:t>…</w:t>
            </w:r>
          </w:p>
        </w:tc>
        <w:tc>
          <w:tcPr>
            <w:tcW w:w="1924" w:type="dxa"/>
          </w:tcPr>
          <w:p w14:paraId="0420C520" w14:textId="77777777" w:rsidR="00B6431D" w:rsidRPr="00C7469F" w:rsidRDefault="00B6431D" w:rsidP="004741B7">
            <w:pPr>
              <w:rPr>
                <w:sz w:val="20"/>
              </w:rPr>
            </w:pPr>
          </w:p>
        </w:tc>
      </w:tr>
      <w:tr w:rsidR="00B6431D" w:rsidRPr="00C7469F" w14:paraId="0CEB3D4C" w14:textId="77777777" w:rsidTr="00F546A8">
        <w:trPr>
          <w:trHeight w:val="129"/>
        </w:trPr>
        <w:tc>
          <w:tcPr>
            <w:tcW w:w="987" w:type="dxa"/>
          </w:tcPr>
          <w:p w14:paraId="184B63A7" w14:textId="77777777" w:rsidR="00B6431D" w:rsidRDefault="00B6431D" w:rsidP="004741B7">
            <w:pPr>
              <w:rPr>
                <w:sz w:val="20"/>
              </w:rPr>
            </w:pPr>
          </w:p>
        </w:tc>
        <w:tc>
          <w:tcPr>
            <w:tcW w:w="3828" w:type="dxa"/>
          </w:tcPr>
          <w:p w14:paraId="753A928D" w14:textId="14082A4C" w:rsidR="00B6431D" w:rsidRPr="00C7469F" w:rsidRDefault="00B6431D" w:rsidP="004741B7">
            <w:pPr>
              <w:rPr>
                <w:sz w:val="20"/>
              </w:rPr>
            </w:pPr>
            <w:r>
              <w:rPr>
                <w:sz w:val="20"/>
              </w:rPr>
              <w:t xml:space="preserve">Overige financiering publiek </w:t>
            </w:r>
            <w:r w:rsidRPr="00792AD7">
              <w:rPr>
                <w:sz w:val="20"/>
              </w:rPr>
              <w:t>***</w:t>
            </w:r>
          </w:p>
        </w:tc>
        <w:tc>
          <w:tcPr>
            <w:tcW w:w="1417" w:type="dxa"/>
          </w:tcPr>
          <w:p w14:paraId="631527FA" w14:textId="77777777" w:rsidR="00B6431D" w:rsidRPr="00C7469F" w:rsidRDefault="00B6431D" w:rsidP="004741B7">
            <w:pPr>
              <w:rPr>
                <w:sz w:val="20"/>
              </w:rPr>
            </w:pPr>
            <w:r>
              <w:rPr>
                <w:sz w:val="20"/>
              </w:rPr>
              <w:t>€ 0,00</w:t>
            </w:r>
          </w:p>
        </w:tc>
        <w:tc>
          <w:tcPr>
            <w:tcW w:w="849" w:type="dxa"/>
          </w:tcPr>
          <w:p w14:paraId="3DAB8C4B" w14:textId="77777777" w:rsidR="00B6431D" w:rsidRPr="00C7469F" w:rsidRDefault="00B6431D" w:rsidP="004741B7">
            <w:pPr>
              <w:rPr>
                <w:sz w:val="20"/>
              </w:rPr>
            </w:pPr>
            <w:r>
              <w:rPr>
                <w:sz w:val="20"/>
              </w:rPr>
              <w:t>…</w:t>
            </w:r>
          </w:p>
        </w:tc>
        <w:tc>
          <w:tcPr>
            <w:tcW w:w="1924" w:type="dxa"/>
          </w:tcPr>
          <w:p w14:paraId="7931F75A" w14:textId="77777777" w:rsidR="00B6431D" w:rsidRPr="00C7469F" w:rsidRDefault="00B6431D" w:rsidP="004741B7">
            <w:pPr>
              <w:rPr>
                <w:sz w:val="20"/>
              </w:rPr>
            </w:pPr>
          </w:p>
        </w:tc>
      </w:tr>
      <w:tr w:rsidR="00B6431D" w:rsidRPr="00C7469F" w14:paraId="57E34591" w14:textId="77777777" w:rsidTr="00F546A8">
        <w:trPr>
          <w:trHeight w:val="70"/>
        </w:trPr>
        <w:tc>
          <w:tcPr>
            <w:tcW w:w="987" w:type="dxa"/>
          </w:tcPr>
          <w:p w14:paraId="2BF50FBB" w14:textId="77777777" w:rsidR="00B6431D" w:rsidRDefault="00B6431D" w:rsidP="004741B7">
            <w:pPr>
              <w:rPr>
                <w:sz w:val="20"/>
              </w:rPr>
            </w:pPr>
          </w:p>
        </w:tc>
        <w:tc>
          <w:tcPr>
            <w:tcW w:w="3828" w:type="dxa"/>
          </w:tcPr>
          <w:p w14:paraId="379B3AFE" w14:textId="1F3AC06E" w:rsidR="00B6431D" w:rsidRPr="00C7469F" w:rsidRDefault="00B6431D" w:rsidP="004741B7">
            <w:pPr>
              <w:rPr>
                <w:sz w:val="20"/>
              </w:rPr>
            </w:pPr>
            <w:r>
              <w:rPr>
                <w:sz w:val="20"/>
              </w:rPr>
              <w:t>Gevraagde subsidie POP3</w:t>
            </w:r>
          </w:p>
        </w:tc>
        <w:tc>
          <w:tcPr>
            <w:tcW w:w="1417" w:type="dxa"/>
          </w:tcPr>
          <w:p w14:paraId="5932E675" w14:textId="77777777" w:rsidR="00B6431D" w:rsidRPr="005B4A34" w:rsidRDefault="00B6431D" w:rsidP="004741B7">
            <w:pPr>
              <w:rPr>
                <w:color w:val="A6A6A6" w:themeColor="background1" w:themeShade="A6"/>
                <w:sz w:val="20"/>
              </w:rPr>
            </w:pPr>
            <w:r>
              <w:rPr>
                <w:sz w:val="20"/>
              </w:rPr>
              <w:t>€ 0,00</w:t>
            </w:r>
          </w:p>
        </w:tc>
        <w:tc>
          <w:tcPr>
            <w:tcW w:w="849" w:type="dxa"/>
          </w:tcPr>
          <w:p w14:paraId="10BFFB96" w14:textId="77777777" w:rsidR="00B6431D" w:rsidRPr="00C7469F" w:rsidRDefault="00B6431D" w:rsidP="004741B7">
            <w:pPr>
              <w:rPr>
                <w:sz w:val="20"/>
              </w:rPr>
            </w:pPr>
            <w:r>
              <w:rPr>
                <w:sz w:val="20"/>
              </w:rPr>
              <w:t>…</w:t>
            </w:r>
          </w:p>
        </w:tc>
        <w:tc>
          <w:tcPr>
            <w:tcW w:w="1924" w:type="dxa"/>
          </w:tcPr>
          <w:p w14:paraId="30235E3E" w14:textId="77777777" w:rsidR="00B6431D" w:rsidRPr="00C7469F" w:rsidRDefault="00B6431D" w:rsidP="004741B7">
            <w:pPr>
              <w:rPr>
                <w:sz w:val="20"/>
              </w:rPr>
            </w:pPr>
          </w:p>
        </w:tc>
      </w:tr>
      <w:tr w:rsidR="00B6431D" w:rsidRPr="00C7469F" w14:paraId="34095F2B" w14:textId="77777777" w:rsidTr="00F546A8">
        <w:trPr>
          <w:trHeight w:val="70"/>
        </w:trPr>
        <w:tc>
          <w:tcPr>
            <w:tcW w:w="987" w:type="dxa"/>
          </w:tcPr>
          <w:p w14:paraId="2B0682B0" w14:textId="77777777" w:rsidR="00B6431D" w:rsidRPr="00D70EEC" w:rsidRDefault="00B6431D" w:rsidP="004741B7">
            <w:pPr>
              <w:rPr>
                <w:sz w:val="20"/>
              </w:rPr>
            </w:pPr>
          </w:p>
        </w:tc>
        <w:tc>
          <w:tcPr>
            <w:tcW w:w="3828" w:type="dxa"/>
          </w:tcPr>
          <w:p w14:paraId="44F0ABBC" w14:textId="7369559E" w:rsidR="00B6431D" w:rsidRPr="00C7469F" w:rsidRDefault="00B6431D" w:rsidP="004741B7">
            <w:pPr>
              <w:rPr>
                <w:sz w:val="20"/>
              </w:rPr>
            </w:pPr>
            <w:r w:rsidRPr="00D70EEC">
              <w:rPr>
                <w:sz w:val="20"/>
              </w:rPr>
              <w:t>Totale financiering</w:t>
            </w:r>
          </w:p>
        </w:tc>
        <w:tc>
          <w:tcPr>
            <w:tcW w:w="1417" w:type="dxa"/>
          </w:tcPr>
          <w:p w14:paraId="5FF91FE4" w14:textId="77777777" w:rsidR="00B6431D" w:rsidRPr="00C7469F" w:rsidRDefault="00B6431D" w:rsidP="004741B7">
            <w:pPr>
              <w:rPr>
                <w:i/>
                <w:sz w:val="20"/>
              </w:rPr>
            </w:pPr>
            <w:r>
              <w:rPr>
                <w:sz w:val="20"/>
              </w:rPr>
              <w:t>€ 0,00</w:t>
            </w:r>
          </w:p>
        </w:tc>
        <w:tc>
          <w:tcPr>
            <w:tcW w:w="849" w:type="dxa"/>
          </w:tcPr>
          <w:p w14:paraId="73494A70" w14:textId="77777777" w:rsidR="00B6431D" w:rsidRPr="00C7469F" w:rsidRDefault="00B6431D" w:rsidP="004741B7">
            <w:pPr>
              <w:rPr>
                <w:sz w:val="20"/>
              </w:rPr>
            </w:pPr>
            <w:r>
              <w:rPr>
                <w:sz w:val="20"/>
              </w:rPr>
              <w:t>100</w:t>
            </w:r>
          </w:p>
        </w:tc>
        <w:tc>
          <w:tcPr>
            <w:tcW w:w="1924" w:type="dxa"/>
          </w:tcPr>
          <w:p w14:paraId="5DB99802" w14:textId="77777777" w:rsidR="00B6431D" w:rsidRPr="00C7469F" w:rsidRDefault="00B6431D" w:rsidP="004741B7">
            <w:pPr>
              <w:rPr>
                <w:sz w:val="20"/>
              </w:rPr>
            </w:pPr>
          </w:p>
        </w:tc>
      </w:tr>
    </w:tbl>
    <w:p w14:paraId="27D74D32" w14:textId="309DF042" w:rsidR="00C621BA" w:rsidRDefault="00C621BA" w:rsidP="004741B7">
      <w:pPr>
        <w:spacing w:after="0" w:line="240" w:lineRule="auto"/>
      </w:pPr>
    </w:p>
    <w:p w14:paraId="716328D8" w14:textId="77777777" w:rsidR="004741B7" w:rsidRDefault="004741B7" w:rsidP="004741B7">
      <w:pPr>
        <w:spacing w:after="0" w:line="240" w:lineRule="auto"/>
      </w:pPr>
      <w:r>
        <w:t xml:space="preserve">* Geef aan of het om een proportionele (%) of vaste bijdrage in de subsidiabele kosten gaat. </w:t>
      </w:r>
    </w:p>
    <w:p w14:paraId="0422DE0F" w14:textId="77777777" w:rsidR="004741B7" w:rsidRDefault="004741B7" w:rsidP="004741B7">
      <w:pPr>
        <w:spacing w:after="0" w:line="240" w:lineRule="auto"/>
      </w:pPr>
      <w:r>
        <w:t>** Indien van toepassing. Let op: financieringsbijdragen van organisaties buiten het project moeten worden onderbouwd met een bewijs van toegezegde financiering (verplichte bijlage uit checklist in bijlage A).</w:t>
      </w:r>
    </w:p>
    <w:p w14:paraId="48AD9507" w14:textId="07804B82" w:rsidR="004741B7" w:rsidRDefault="004741B7" w:rsidP="004741B7">
      <w:pPr>
        <w:spacing w:after="0" w:line="240" w:lineRule="auto"/>
      </w:pPr>
      <w:r w:rsidRPr="00792AD7">
        <w:t>*** Hieronder wordt ook subsidie(s) uit een andere regeling(en) over dezelfde kosten verstaan.</w:t>
      </w:r>
    </w:p>
    <w:p w14:paraId="718B347B" w14:textId="77777777" w:rsidR="00505875" w:rsidRDefault="00505875" w:rsidP="00505875">
      <w:pPr>
        <w:rPr>
          <w:b/>
        </w:rPr>
      </w:pPr>
      <w:r>
        <w:rPr>
          <w:b/>
        </w:rPr>
        <w:br w:type="page"/>
      </w:r>
    </w:p>
    <w:p w14:paraId="046936A4" w14:textId="06D1DF13" w:rsidR="00505875" w:rsidRPr="00D27BFF" w:rsidRDefault="00084861" w:rsidP="00505875">
      <w:pPr>
        <w:spacing w:after="0" w:line="240" w:lineRule="auto"/>
        <w:rPr>
          <w:b/>
        </w:rPr>
      </w:pPr>
      <w:r>
        <w:rPr>
          <w:b/>
        </w:rPr>
        <w:lastRenderedPageBreak/>
        <w:t>6</w:t>
      </w:r>
      <w:r w:rsidR="00A13783">
        <w:rPr>
          <w:b/>
        </w:rPr>
        <w:t>.</w:t>
      </w:r>
      <w:r w:rsidR="00A13783">
        <w:rPr>
          <w:b/>
        </w:rPr>
        <w:tab/>
        <w:t>ADMINISTRATIEVE ORGANIS</w:t>
      </w:r>
      <w:r w:rsidR="00505875" w:rsidRPr="00D27BFF">
        <w:rPr>
          <w:b/>
        </w:rPr>
        <w:t xml:space="preserve">ATIE/INTERNE BEHEERSING </w:t>
      </w:r>
    </w:p>
    <w:p w14:paraId="5361F10B" w14:textId="77777777" w:rsidR="00505875" w:rsidRDefault="00505875" w:rsidP="00505875">
      <w:pPr>
        <w:spacing w:after="0" w:line="240" w:lineRule="auto"/>
      </w:pPr>
    </w:p>
    <w:p w14:paraId="6F690710" w14:textId="307D979B" w:rsidR="00505875" w:rsidRDefault="00084861" w:rsidP="00505875">
      <w:pPr>
        <w:spacing w:after="0" w:line="240" w:lineRule="auto"/>
      </w:pPr>
      <w:r>
        <w:t>6</w:t>
      </w:r>
      <w:r w:rsidR="00505875">
        <w:t xml:space="preserve">.1 </w:t>
      </w:r>
      <w:r w:rsidR="00505875">
        <w:tab/>
      </w:r>
      <w:r w:rsidR="00505875" w:rsidRPr="00D656EB">
        <w:t>Administratieve organisatie, interne beheersing en projectadministratie</w:t>
      </w:r>
    </w:p>
    <w:p w14:paraId="318C1A5D" w14:textId="62A9E265" w:rsidR="001D428A" w:rsidRDefault="001D428A" w:rsidP="001D428A">
      <w:pPr>
        <w:spacing w:after="0" w:line="240" w:lineRule="auto"/>
        <w:rPr>
          <w:i/>
          <w:color w:val="A6A6A6" w:themeColor="background1" w:themeShade="A6"/>
        </w:rPr>
      </w:pPr>
      <w:r w:rsidRPr="001D428A">
        <w:rPr>
          <w:i/>
          <w:color w:val="A6A6A6" w:themeColor="background1" w:themeShade="A6"/>
        </w:rPr>
        <w:t>Beschrijf per projectpartner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w:t>
      </w:r>
    </w:p>
    <w:p w14:paraId="2A5F2478" w14:textId="77777777" w:rsidR="00E80345" w:rsidRPr="001D428A" w:rsidRDefault="00E80345" w:rsidP="001D428A">
      <w:pPr>
        <w:spacing w:after="0" w:line="240" w:lineRule="auto"/>
        <w:rPr>
          <w:i/>
          <w:color w:val="A6A6A6" w:themeColor="background1" w:themeShade="A6"/>
        </w:rPr>
      </w:pPr>
    </w:p>
    <w:p w14:paraId="5EE785E3" w14:textId="66DC24D8" w:rsidR="00505875" w:rsidRPr="00257292" w:rsidRDefault="001D428A" w:rsidP="001D428A">
      <w:pPr>
        <w:spacing w:after="0" w:line="240" w:lineRule="auto"/>
        <w:rPr>
          <w:i/>
          <w:color w:val="A6A6A6" w:themeColor="background1" w:themeShade="A6"/>
        </w:rPr>
      </w:pPr>
      <w:r w:rsidRPr="001D428A">
        <w:rPr>
          <w:i/>
          <w:color w:val="A6A6A6" w:themeColor="background1" w:themeShade="A6"/>
        </w:rPr>
        <w:t>De penvoerder is verantwoordelijk voor het bijhouden van de volledige projectadministratie. Geef daarom aan welke afspraken u in dit geval met uw medeaanvragers heeft gemaakt.</w:t>
      </w:r>
    </w:p>
    <w:p w14:paraId="73082F87" w14:textId="77777777" w:rsidR="00505875" w:rsidRDefault="00505875" w:rsidP="00505875">
      <w:pPr>
        <w:spacing w:after="0" w:line="240" w:lineRule="auto"/>
      </w:pPr>
    </w:p>
    <w:p w14:paraId="1C14349F" w14:textId="14EF267B" w:rsidR="00505875" w:rsidRDefault="00084861" w:rsidP="00505875">
      <w:pPr>
        <w:spacing w:after="0" w:line="240" w:lineRule="auto"/>
      </w:pPr>
      <w:r>
        <w:t>6</w:t>
      </w:r>
      <w:r w:rsidR="00505875">
        <w:t xml:space="preserve">.2 </w:t>
      </w:r>
      <w:r w:rsidR="00505875">
        <w:tab/>
        <w:t>Beginselen van goed financieel beheer</w:t>
      </w:r>
    </w:p>
    <w:p w14:paraId="297CE89B" w14:textId="1BE96C70" w:rsidR="00505875" w:rsidRPr="00257292" w:rsidRDefault="00505875" w:rsidP="00505875">
      <w:pPr>
        <w:spacing w:after="0" w:line="240" w:lineRule="auto"/>
        <w:rPr>
          <w:i/>
          <w:color w:val="A6A6A6" w:themeColor="background1" w:themeShade="A6"/>
        </w:rPr>
      </w:pPr>
      <w:r w:rsidRPr="00257292">
        <w:rPr>
          <w:i/>
          <w:color w:val="A6A6A6" w:themeColor="background1" w:themeShade="A6"/>
        </w:rPr>
        <w:t xml:space="preserve">Geef </w:t>
      </w:r>
      <w:r w:rsidR="001D428A">
        <w:rPr>
          <w:i/>
          <w:color w:val="A6A6A6" w:themeColor="background1" w:themeShade="A6"/>
        </w:rPr>
        <w:t xml:space="preserve">per partner </w:t>
      </w:r>
      <w:r w:rsidRPr="00257292">
        <w:rPr>
          <w:i/>
          <w:color w:val="A6A6A6" w:themeColor="background1" w:themeShade="A6"/>
        </w:rPr>
        <w:t xml:space="preserve">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w:t>
      </w:r>
    </w:p>
    <w:p w14:paraId="37F43F60" w14:textId="77777777" w:rsidR="00505875" w:rsidRDefault="00505875" w:rsidP="00505875">
      <w:pPr>
        <w:spacing w:after="0" w:line="240" w:lineRule="auto"/>
      </w:pPr>
    </w:p>
    <w:p w14:paraId="30302124" w14:textId="77777777" w:rsidR="00505875" w:rsidRDefault="00505875" w:rsidP="00505875">
      <w:pPr>
        <w:rPr>
          <w:b/>
        </w:rPr>
      </w:pPr>
      <w:r>
        <w:rPr>
          <w:b/>
        </w:rPr>
        <w:br w:type="page"/>
      </w:r>
    </w:p>
    <w:p w14:paraId="41741EB2" w14:textId="39322DE5" w:rsidR="00505875" w:rsidRPr="00D27BFF" w:rsidRDefault="00084861" w:rsidP="00505875">
      <w:pPr>
        <w:spacing w:after="0" w:line="240" w:lineRule="auto"/>
        <w:rPr>
          <w:b/>
        </w:rPr>
      </w:pPr>
      <w:r>
        <w:rPr>
          <w:b/>
        </w:rPr>
        <w:lastRenderedPageBreak/>
        <w:t>7</w:t>
      </w:r>
      <w:r w:rsidR="00505875" w:rsidRPr="00D27BFF">
        <w:rPr>
          <w:b/>
        </w:rPr>
        <w:t>.</w:t>
      </w:r>
      <w:r w:rsidR="00505875" w:rsidRPr="00D27BFF">
        <w:rPr>
          <w:b/>
        </w:rPr>
        <w:tab/>
        <w:t>PROMOTIE EN PUBLICITEIT</w:t>
      </w:r>
    </w:p>
    <w:p w14:paraId="1ECA6A7B" w14:textId="77777777" w:rsidR="00505875" w:rsidRDefault="00505875" w:rsidP="00505875">
      <w:pPr>
        <w:spacing w:after="0" w:line="240" w:lineRule="auto"/>
      </w:pPr>
    </w:p>
    <w:p w14:paraId="5663C607" w14:textId="22EBC325" w:rsidR="00505875" w:rsidRDefault="00505875" w:rsidP="00505875">
      <w:pPr>
        <w:spacing w:after="0" w:line="240" w:lineRule="auto"/>
        <w:rPr>
          <w:i/>
          <w:color w:val="A6A6A6" w:themeColor="background1" w:themeShade="A6"/>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Pr>
          <w:i/>
          <w:color w:val="A6A6A6" w:themeColor="background1" w:themeShade="A6"/>
        </w:rPr>
        <w:t xml:space="preserve"> </w:t>
      </w:r>
      <w:hyperlink r:id="rId11" w:history="1">
        <w:r w:rsidR="004C66D3" w:rsidRPr="00881778">
          <w:rPr>
            <w:rStyle w:val="Hyperlink"/>
            <w:i/>
          </w:rPr>
          <w:t>www.stimulus.nl</w:t>
        </w:r>
      </w:hyperlink>
      <w:r w:rsidR="004C66D3">
        <w:rPr>
          <w:i/>
          <w:color w:val="A6A6A6" w:themeColor="background1" w:themeShade="A6"/>
        </w:rPr>
        <w:t xml:space="preserve"> </w:t>
      </w:r>
      <w:r w:rsidRPr="00D27BFF">
        <w:rPr>
          <w:i/>
          <w:color w:val="A6A6A6" w:themeColor="background1" w:themeShade="A6"/>
        </w:rPr>
        <w:t>of EU verorden</w:t>
      </w:r>
      <w:r>
        <w:rPr>
          <w:i/>
          <w:color w:val="A6A6A6" w:themeColor="background1" w:themeShade="A6"/>
        </w:rPr>
        <w:t>ing Nr. 1303/2013, bijlage XII.</w:t>
      </w:r>
    </w:p>
    <w:p w14:paraId="49AA29B3" w14:textId="473B5AD1" w:rsidR="00A6640C" w:rsidRDefault="00A6640C" w:rsidP="00505875">
      <w:pPr>
        <w:spacing w:after="0" w:line="240" w:lineRule="auto"/>
        <w:rPr>
          <w:i/>
          <w:color w:val="A6A6A6" w:themeColor="background1" w:themeShade="A6"/>
        </w:rPr>
      </w:pPr>
    </w:p>
    <w:p w14:paraId="5A13384D" w14:textId="77777777" w:rsidR="00A6640C" w:rsidRDefault="00A6640C" w:rsidP="00A6640C">
      <w:pPr>
        <w:spacing w:after="0" w:line="240" w:lineRule="auto"/>
        <w:rPr>
          <w:i/>
          <w:color w:val="A6A6A6" w:themeColor="background1" w:themeShade="A6"/>
        </w:rPr>
      </w:pPr>
      <w:r>
        <w:rPr>
          <w:i/>
          <w:color w:val="A6A6A6" w:themeColor="background1" w:themeShade="A6"/>
        </w:rPr>
        <w:t xml:space="preserve">Besteed in het bijzonder aandacht aan hoe u invulling geeft aan de </w:t>
      </w:r>
      <w:r w:rsidRPr="00C63F61">
        <w:rPr>
          <w:i/>
          <w:color w:val="A6A6A6" w:themeColor="background1" w:themeShade="A6"/>
        </w:rPr>
        <w:t xml:space="preserve">verplichting om de resultaten van het project te verspreiden, in het bijzonder via het </w:t>
      </w:r>
      <w:r w:rsidRPr="004D3334">
        <w:rPr>
          <w:b/>
          <w:i/>
          <w:color w:val="A6A6A6" w:themeColor="background1" w:themeShade="A6"/>
          <w:u w:val="single"/>
        </w:rPr>
        <w:t>EIP</w:t>
      </w:r>
      <w:r>
        <w:rPr>
          <w:b/>
          <w:i/>
          <w:color w:val="A6A6A6" w:themeColor="background1" w:themeShade="A6"/>
          <w:u w:val="single"/>
        </w:rPr>
        <w:t>-Agri netwerk</w:t>
      </w:r>
      <w:r w:rsidRPr="00C63F61">
        <w:rPr>
          <w:i/>
          <w:color w:val="A6A6A6" w:themeColor="background1" w:themeShade="A6"/>
        </w:rPr>
        <w:t>.</w:t>
      </w:r>
      <w:r>
        <w:rPr>
          <w:i/>
          <w:color w:val="A6A6A6" w:themeColor="background1" w:themeShade="A6"/>
        </w:rPr>
        <w:t xml:space="preserve"> Hierna vindt u meer informatie over EIP.</w:t>
      </w:r>
    </w:p>
    <w:p w14:paraId="2E63CB19" w14:textId="77777777" w:rsidR="00A6640C" w:rsidRPr="00844831" w:rsidRDefault="00A6640C" w:rsidP="00A6640C">
      <w:pPr>
        <w:spacing w:after="0" w:line="240" w:lineRule="auto"/>
        <w:rPr>
          <w:i/>
          <w:color w:val="A6A6A6" w:themeColor="background1" w:themeShade="A6"/>
        </w:rPr>
      </w:pPr>
    </w:p>
    <w:p w14:paraId="457351DA" w14:textId="77777777" w:rsidR="00A6640C" w:rsidRDefault="00A6640C" w:rsidP="00A6640C">
      <w:pPr>
        <w:spacing w:after="0" w:line="240" w:lineRule="auto"/>
        <w:rPr>
          <w:b/>
          <w:i/>
          <w:color w:val="A6A6A6" w:themeColor="background1" w:themeShade="A6"/>
        </w:rPr>
      </w:pPr>
      <w:r w:rsidRPr="004D3334">
        <w:rPr>
          <w:b/>
          <w:i/>
          <w:color w:val="A6A6A6" w:themeColor="background1" w:themeShade="A6"/>
        </w:rPr>
        <w:t>EIP – Europese Innovatie Partnerships</w:t>
      </w:r>
    </w:p>
    <w:p w14:paraId="7417F4E1" w14:textId="77777777" w:rsidR="00A6640C" w:rsidRPr="004D3334" w:rsidRDefault="00A6640C" w:rsidP="00A6640C">
      <w:pPr>
        <w:spacing w:after="0" w:line="240" w:lineRule="auto"/>
        <w:rPr>
          <w:b/>
          <w:i/>
          <w:color w:val="A6A6A6" w:themeColor="background1" w:themeShade="A6"/>
        </w:rPr>
      </w:pPr>
    </w:p>
    <w:p w14:paraId="561A5007" w14:textId="0C0F8C95" w:rsidR="00A6640C" w:rsidRDefault="00A6640C" w:rsidP="00A6640C">
      <w:pPr>
        <w:spacing w:after="0" w:line="240" w:lineRule="auto"/>
        <w:rPr>
          <w:i/>
          <w:color w:val="A6A6A6" w:themeColor="background1" w:themeShade="A6"/>
        </w:rPr>
      </w:pPr>
      <w:r w:rsidRPr="004D3334">
        <w:rPr>
          <w:i/>
          <w:color w:val="A6A6A6" w:themeColor="background1" w:themeShade="A6"/>
        </w:rPr>
        <w:t>De EU wil innovatie stimuleren door middel van European Innovation Partnerships (EIP’s), onder meer rond het thema landbouwproductiviteit en duurzaamheid. De kern van EIP-Agri  zijn ‘Operationele groepen’ (OG’s) waarin boeren, adviseurs, onderzoekers, ondernemers en andere actoren zich organiseren rond een bepaald vraagstuk en samenwerken aan concrete innovaties. De groep richt zich op het ontwikkelen, valideren en verfijnen van innovaties. Een OG is een samenwerkingsverband dat deel uitmaakt van het EIP, de groep bestaat uit minimaal twee partijen, waarvan minimaal één landbouwer. Een OG komt samen op initiatief van de betrokken partijen zoals boeren, wetenschappers, adviseurs, bedrijven of anderen die betrokken zijn bij het vraagstuk.</w:t>
      </w:r>
    </w:p>
    <w:p w14:paraId="4A7CF2C9" w14:textId="77777777" w:rsidR="00A6640C" w:rsidRPr="004D3334" w:rsidRDefault="00A6640C" w:rsidP="00A6640C">
      <w:pPr>
        <w:spacing w:after="0" w:line="240" w:lineRule="auto"/>
        <w:rPr>
          <w:i/>
          <w:color w:val="A6A6A6" w:themeColor="background1" w:themeShade="A6"/>
        </w:rPr>
      </w:pPr>
    </w:p>
    <w:p w14:paraId="367AE57B" w14:textId="77777777" w:rsidR="00A6640C" w:rsidRPr="004D3334" w:rsidRDefault="00A6640C" w:rsidP="00A6640C">
      <w:pPr>
        <w:spacing w:after="0" w:line="240" w:lineRule="auto"/>
        <w:rPr>
          <w:i/>
          <w:color w:val="A6A6A6" w:themeColor="background1" w:themeShade="A6"/>
        </w:rPr>
      </w:pPr>
      <w:r w:rsidRPr="004D3334">
        <w:rPr>
          <w:i/>
          <w:color w:val="A6A6A6" w:themeColor="background1" w:themeShade="A6"/>
        </w:rPr>
        <w:t>Subsidie is beschikbaar voor de uitvoering van het gezamenlijke innovatieproject door de OG. De openstelling in Brabant richt zich op het ontwikkelen en valideren van praktische kennis en technologie met een groep van koplopers, die met name resulteert in technische innovatie, productinnovatie, procesinnovatie, organisatie-innovatie, innovatie in business-concepten en/of uiteindelijk in systeeminnovatie. OG’s moeten aan twee voorwaarden voldoen</w:t>
      </w:r>
      <w:r>
        <w:rPr>
          <w:i/>
          <w:color w:val="A6A6A6" w:themeColor="background1" w:themeShade="A6"/>
        </w:rPr>
        <w:t>:</w:t>
      </w:r>
    </w:p>
    <w:p w14:paraId="23C27F12" w14:textId="77777777" w:rsidR="00A6640C" w:rsidRDefault="00A6640C" w:rsidP="00A6640C">
      <w:pPr>
        <w:pStyle w:val="Lijstalinea"/>
        <w:spacing w:after="0" w:line="240" w:lineRule="auto"/>
        <w:ind w:hanging="360"/>
        <w:rPr>
          <w:i/>
          <w:iCs/>
          <w:color w:val="A6A6A6"/>
        </w:rPr>
      </w:pPr>
      <w:r>
        <w:rPr>
          <w:i/>
          <w:iCs/>
          <w:color w:val="A6A6A6"/>
        </w:rPr>
        <w:t>1.</w:t>
      </w:r>
      <w:r>
        <w:rPr>
          <w:rFonts w:ascii="Times New Roman" w:hAnsi="Times New Roman"/>
          <w:i/>
          <w:iCs/>
          <w:color w:val="A6A6A6"/>
          <w:sz w:val="14"/>
          <w:szCs w:val="14"/>
        </w:rPr>
        <w:t xml:space="preserve">       </w:t>
      </w:r>
      <w:r>
        <w:rPr>
          <w:i/>
          <w:iCs/>
          <w:color w:val="A6A6A6"/>
        </w:rPr>
        <w:t>De OG schrijft een plan van aanpak, met daarin een omschrijving van de innovatie die ontwikkeld, getest, aangepast en geïmplementeerd zal worden en het beoogde resultaat.</w:t>
      </w:r>
    </w:p>
    <w:p w14:paraId="779191C7" w14:textId="77777777" w:rsidR="00A6640C" w:rsidRDefault="00A6640C" w:rsidP="00A6640C">
      <w:pPr>
        <w:pStyle w:val="Lijstalinea"/>
        <w:spacing w:after="0" w:line="240" w:lineRule="auto"/>
        <w:ind w:hanging="360"/>
        <w:rPr>
          <w:i/>
          <w:iCs/>
          <w:color w:val="A6A6A6"/>
        </w:rPr>
      </w:pPr>
      <w:r>
        <w:rPr>
          <w:i/>
          <w:iCs/>
          <w:color w:val="A6A6A6"/>
        </w:rPr>
        <w:t>2.</w:t>
      </w:r>
      <w:r>
        <w:rPr>
          <w:rFonts w:ascii="Times New Roman" w:hAnsi="Times New Roman"/>
          <w:i/>
          <w:iCs/>
          <w:color w:val="A6A6A6"/>
          <w:sz w:val="14"/>
          <w:szCs w:val="14"/>
        </w:rPr>
        <w:t xml:space="preserve">       </w:t>
      </w:r>
      <w:r>
        <w:rPr>
          <w:i/>
          <w:iCs/>
          <w:color w:val="A6A6A6"/>
        </w:rPr>
        <w:t>De OG zorgt voor uitwisseling van de resultaten. Door middel van het EIP-netwerk kan de OG contact leggen met andere groepen rond vergelijkbare projecten.</w:t>
      </w:r>
    </w:p>
    <w:p w14:paraId="269280FF" w14:textId="77777777" w:rsidR="00A6640C" w:rsidRPr="004D3334" w:rsidRDefault="00A6640C" w:rsidP="00A6640C">
      <w:pPr>
        <w:spacing w:after="0" w:line="240" w:lineRule="auto"/>
        <w:rPr>
          <w:i/>
          <w:color w:val="A6A6A6" w:themeColor="background1" w:themeShade="A6"/>
        </w:rPr>
      </w:pPr>
    </w:p>
    <w:p w14:paraId="5D6B7A4C" w14:textId="77777777" w:rsidR="00A6640C" w:rsidRPr="004D3334" w:rsidRDefault="00A6640C" w:rsidP="00A6640C">
      <w:pPr>
        <w:spacing w:after="0" w:line="240" w:lineRule="auto"/>
        <w:rPr>
          <w:i/>
          <w:color w:val="A6A6A6" w:themeColor="background1" w:themeShade="A6"/>
        </w:rPr>
      </w:pPr>
      <w:r w:rsidRPr="004D3334">
        <w:rPr>
          <w:i/>
          <w:color w:val="A6A6A6" w:themeColor="background1" w:themeShade="A6"/>
        </w:rPr>
        <w:t>Over EIP</w:t>
      </w:r>
    </w:p>
    <w:p w14:paraId="7F3F9045" w14:textId="77777777" w:rsidR="00A6640C" w:rsidRDefault="00A6640C" w:rsidP="00A6640C">
      <w:pPr>
        <w:spacing w:after="0" w:line="240" w:lineRule="auto"/>
        <w:rPr>
          <w:i/>
          <w:color w:val="A6A6A6" w:themeColor="background1" w:themeShade="A6"/>
        </w:rPr>
      </w:pPr>
      <w:r w:rsidRPr="004D3334">
        <w:rPr>
          <w:i/>
          <w:color w:val="A6A6A6" w:themeColor="background1" w:themeShade="A6"/>
        </w:rPr>
        <w:t>EIP maakt deel uit van de economische strategie voor de EU, het EU 2020-programma, dat de nadruk legt op innovatie. Doel is te zorgen dat nieuw onderzoek wordt gedreven door uitdagingen uit de praktijk, om brede maatschappelijke baten te realiseren en om industrieën snel te moderniseren. Uitgangspunt is dat innovaties ontstaan in de interactie tussen onderzoek en praktijk, in een proces waaraan zowel boeren, onderzoekers, adviseurs, ondernemers en andere actoren bijdragen. Het EIP volgt een bottom-up</w:t>
      </w:r>
      <w:r>
        <w:rPr>
          <w:i/>
          <w:color w:val="A6A6A6" w:themeColor="background1" w:themeShade="A6"/>
        </w:rPr>
        <w:t xml:space="preserve"> </w:t>
      </w:r>
      <w:r w:rsidRPr="004D3334">
        <w:rPr>
          <w:i/>
          <w:color w:val="A6A6A6" w:themeColor="background1" w:themeShade="A6"/>
        </w:rPr>
        <w:t>benadering, waarin betrokkenen zich kunnen organiseren in een Operationele Groep rond een concreet vraagstuk uit de praktijk.</w:t>
      </w:r>
    </w:p>
    <w:p w14:paraId="448E9F07" w14:textId="77777777" w:rsidR="00A6640C" w:rsidRDefault="00A6640C" w:rsidP="00A6640C">
      <w:pPr>
        <w:spacing w:after="0" w:line="240" w:lineRule="auto"/>
        <w:rPr>
          <w:i/>
          <w:color w:val="A6A6A6" w:themeColor="background1" w:themeShade="A6"/>
        </w:rPr>
      </w:pPr>
    </w:p>
    <w:p w14:paraId="21863D35" w14:textId="4A4ED534" w:rsidR="00890E44" w:rsidRDefault="00A6640C" w:rsidP="00A6640C">
      <w:pPr>
        <w:spacing w:after="0" w:line="240" w:lineRule="auto"/>
        <w:rPr>
          <w:b/>
        </w:rPr>
      </w:pPr>
      <w:r>
        <w:rPr>
          <w:i/>
          <w:iCs/>
          <w:color w:val="A6A6A6"/>
        </w:rPr>
        <w:t>EIP’s zijn gebaseerd op een bottom-up benadering. De Commissie verklaart dat zij “geen verplichtingen (zal) opleggen met betrekking tot de samenstelling van de operationele groepen, van hun werking, of van de gedekte thema’s.”</w:t>
      </w:r>
    </w:p>
    <w:sectPr w:rsidR="00890E44" w:rsidSect="004E61F0">
      <w:headerReference w:type="default" r:id="rId12"/>
      <w:footerReference w:type="default" r:id="rId13"/>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0F7ED4" w:rsidRDefault="000F7ED4" w:rsidP="004E61F0">
      <w:pPr>
        <w:spacing w:after="0" w:line="240" w:lineRule="auto"/>
      </w:pPr>
      <w:r>
        <w:separator/>
      </w:r>
    </w:p>
  </w:endnote>
  <w:endnote w:type="continuationSeparator" w:id="0">
    <w:p w14:paraId="6CC2B2B0" w14:textId="77777777" w:rsidR="000F7ED4" w:rsidRDefault="000F7ED4"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4F3B0B74" w:rsidR="000F7ED4" w:rsidRDefault="000F7ED4">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0F7ED4" w:rsidRDefault="000F7ED4" w:rsidP="004E61F0">
                          <w:pPr>
                            <w:spacing w:after="0" w:line="240" w:lineRule="auto"/>
                            <w:rPr>
                              <w:rFonts w:ascii="Arial" w:hAnsi="Arial" w:cs="Arial"/>
                              <w:b/>
                              <w:bCs/>
                              <w:sz w:val="4"/>
                              <w:szCs w:val="4"/>
                            </w:rPr>
                          </w:pPr>
                        </w:p>
                        <w:p w14:paraId="087E7D86" w14:textId="77777777" w:rsidR="000F7ED4" w:rsidRDefault="000F7ED4" w:rsidP="004E61F0">
                          <w:pPr>
                            <w:spacing w:after="0" w:line="240" w:lineRule="auto"/>
                            <w:rPr>
                              <w:rFonts w:ascii="Arial" w:hAnsi="Arial" w:cs="Arial"/>
                              <w:b/>
                              <w:bCs/>
                              <w:sz w:val="4"/>
                              <w:szCs w:val="4"/>
                            </w:rPr>
                          </w:pPr>
                        </w:p>
                        <w:p w14:paraId="77A23400" w14:textId="77777777" w:rsidR="000F7ED4" w:rsidRPr="00016A03" w:rsidRDefault="000F7ED4"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0F7ED4" w:rsidRPr="00016A03" w:rsidRDefault="000F7ED4"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0F7ED4" w:rsidRPr="00016A03" w:rsidRDefault="000F7ED4"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0F7ED4" w:rsidRDefault="000F7ED4"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0F7ED4" w:rsidRDefault="000F7ED4" w:rsidP="004E61F0">
                    <w:pPr>
                      <w:spacing w:after="0" w:line="240" w:lineRule="auto"/>
                      <w:rPr>
                        <w:rFonts w:ascii="Arial" w:hAnsi="Arial" w:cs="Arial"/>
                        <w:b/>
                        <w:bCs/>
                        <w:sz w:val="4"/>
                        <w:szCs w:val="4"/>
                      </w:rPr>
                    </w:pPr>
                  </w:p>
                  <w:p w14:paraId="087E7D86" w14:textId="77777777" w:rsidR="000F7ED4" w:rsidRDefault="000F7ED4" w:rsidP="004E61F0">
                    <w:pPr>
                      <w:spacing w:after="0" w:line="240" w:lineRule="auto"/>
                      <w:rPr>
                        <w:rFonts w:ascii="Arial" w:hAnsi="Arial" w:cs="Arial"/>
                        <w:b/>
                        <w:bCs/>
                        <w:sz w:val="4"/>
                        <w:szCs w:val="4"/>
                      </w:rPr>
                    </w:pPr>
                  </w:p>
                  <w:p w14:paraId="77A23400" w14:textId="77777777" w:rsidR="000F7ED4" w:rsidRPr="00016A03" w:rsidRDefault="000F7ED4"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0F7ED4" w:rsidRPr="00016A03" w:rsidRDefault="000F7ED4"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0F7ED4" w:rsidRPr="00016A03" w:rsidRDefault="000F7ED4"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0F7ED4" w:rsidRDefault="000F7ED4"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96134C">
          <w:rPr>
            <w:noProof/>
          </w:rPr>
          <w:t>2</w:t>
        </w:r>
        <w:r>
          <w:fldChar w:fldCharType="end"/>
        </w:r>
      </w:sdtContent>
    </w:sdt>
  </w:p>
  <w:p w14:paraId="7C970E82" w14:textId="6F225A51" w:rsidR="000F7ED4" w:rsidRDefault="000F7ED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0F7ED4" w:rsidRDefault="000F7ED4" w:rsidP="004E61F0">
      <w:pPr>
        <w:spacing w:after="0" w:line="240" w:lineRule="auto"/>
      </w:pPr>
      <w:r>
        <w:separator/>
      </w:r>
    </w:p>
  </w:footnote>
  <w:footnote w:type="continuationSeparator" w:id="0">
    <w:p w14:paraId="0F774E42" w14:textId="77777777" w:rsidR="000F7ED4" w:rsidRDefault="000F7ED4"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0F7ED4" w:rsidRDefault="000F7ED4">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F2186"/>
    <w:multiLevelType w:val="hybridMultilevel"/>
    <w:tmpl w:val="7EA0670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7"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4CD65F5"/>
    <w:multiLevelType w:val="hybridMultilevel"/>
    <w:tmpl w:val="0E4E1642"/>
    <w:lvl w:ilvl="0" w:tplc="C442D362">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9"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1"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2"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3"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5"/>
  </w:num>
  <w:num w:numId="2">
    <w:abstractNumId w:val="5"/>
  </w:num>
  <w:num w:numId="3">
    <w:abstractNumId w:val="24"/>
  </w:num>
  <w:num w:numId="4">
    <w:abstractNumId w:val="14"/>
  </w:num>
  <w:num w:numId="5">
    <w:abstractNumId w:val="9"/>
  </w:num>
  <w:num w:numId="6">
    <w:abstractNumId w:val="16"/>
  </w:num>
  <w:num w:numId="7">
    <w:abstractNumId w:val="23"/>
  </w:num>
  <w:num w:numId="8">
    <w:abstractNumId w:val="17"/>
  </w:num>
  <w:num w:numId="9">
    <w:abstractNumId w:val="3"/>
  </w:num>
  <w:num w:numId="10">
    <w:abstractNumId w:val="4"/>
  </w:num>
  <w:num w:numId="11">
    <w:abstractNumId w:val="2"/>
  </w:num>
  <w:num w:numId="12">
    <w:abstractNumId w:val="7"/>
  </w:num>
  <w:num w:numId="13">
    <w:abstractNumId w:val="21"/>
  </w:num>
  <w:num w:numId="14">
    <w:abstractNumId w:val="20"/>
  </w:num>
  <w:num w:numId="15">
    <w:abstractNumId w:val="22"/>
  </w:num>
  <w:num w:numId="16">
    <w:abstractNumId w:val="12"/>
  </w:num>
  <w:num w:numId="17">
    <w:abstractNumId w:val="8"/>
  </w:num>
  <w:num w:numId="18">
    <w:abstractNumId w:val="1"/>
  </w:num>
  <w:num w:numId="19">
    <w:abstractNumId w:val="10"/>
  </w:num>
  <w:num w:numId="20">
    <w:abstractNumId w:val="11"/>
  </w:num>
  <w:num w:numId="21">
    <w:abstractNumId w:val="18"/>
  </w:num>
  <w:num w:numId="22">
    <w:abstractNumId w:val="19"/>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defaultTabStop w:val="708"/>
  <w:hyphenationZone w:val="425"/>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1406"/>
    <w:rsid w:val="0003603B"/>
    <w:rsid w:val="00036451"/>
    <w:rsid w:val="00036EA2"/>
    <w:rsid w:val="00042B90"/>
    <w:rsid w:val="0005157A"/>
    <w:rsid w:val="000560BD"/>
    <w:rsid w:val="00084861"/>
    <w:rsid w:val="00085180"/>
    <w:rsid w:val="000928D0"/>
    <w:rsid w:val="000929C2"/>
    <w:rsid w:val="000B2BE5"/>
    <w:rsid w:val="000B41B6"/>
    <w:rsid w:val="000C37E2"/>
    <w:rsid w:val="000C6615"/>
    <w:rsid w:val="000D2371"/>
    <w:rsid w:val="000E574F"/>
    <w:rsid w:val="000F0D94"/>
    <w:rsid w:val="000F178F"/>
    <w:rsid w:val="000F74D1"/>
    <w:rsid w:val="000F7ED4"/>
    <w:rsid w:val="001062CC"/>
    <w:rsid w:val="00110FF7"/>
    <w:rsid w:val="001201D2"/>
    <w:rsid w:val="00152206"/>
    <w:rsid w:val="0015498C"/>
    <w:rsid w:val="001606AF"/>
    <w:rsid w:val="00161EEB"/>
    <w:rsid w:val="00163241"/>
    <w:rsid w:val="001634C8"/>
    <w:rsid w:val="00166CCF"/>
    <w:rsid w:val="0017128C"/>
    <w:rsid w:val="00196794"/>
    <w:rsid w:val="001A0555"/>
    <w:rsid w:val="001D2989"/>
    <w:rsid w:val="001D428A"/>
    <w:rsid w:val="001D6487"/>
    <w:rsid w:val="001F453D"/>
    <w:rsid w:val="0020267A"/>
    <w:rsid w:val="002141FA"/>
    <w:rsid w:val="00214DCA"/>
    <w:rsid w:val="0021675A"/>
    <w:rsid w:val="00221EB5"/>
    <w:rsid w:val="00225AF7"/>
    <w:rsid w:val="00235B65"/>
    <w:rsid w:val="00240287"/>
    <w:rsid w:val="00241921"/>
    <w:rsid w:val="00242389"/>
    <w:rsid w:val="00254E76"/>
    <w:rsid w:val="00260752"/>
    <w:rsid w:val="0026471B"/>
    <w:rsid w:val="00271624"/>
    <w:rsid w:val="00271788"/>
    <w:rsid w:val="002A7319"/>
    <w:rsid w:val="002A7EB3"/>
    <w:rsid w:val="002D385D"/>
    <w:rsid w:val="002E42AA"/>
    <w:rsid w:val="002E7FCE"/>
    <w:rsid w:val="002F20CA"/>
    <w:rsid w:val="00305247"/>
    <w:rsid w:val="00305A20"/>
    <w:rsid w:val="003065F2"/>
    <w:rsid w:val="0031665B"/>
    <w:rsid w:val="003367FE"/>
    <w:rsid w:val="003655E2"/>
    <w:rsid w:val="0037632E"/>
    <w:rsid w:val="00376FE8"/>
    <w:rsid w:val="003960FF"/>
    <w:rsid w:val="00397B32"/>
    <w:rsid w:val="003A3407"/>
    <w:rsid w:val="003A7127"/>
    <w:rsid w:val="003B7218"/>
    <w:rsid w:val="003C7D10"/>
    <w:rsid w:val="003D02D4"/>
    <w:rsid w:val="003D4603"/>
    <w:rsid w:val="003E4591"/>
    <w:rsid w:val="003E5B48"/>
    <w:rsid w:val="003F15BE"/>
    <w:rsid w:val="0040510D"/>
    <w:rsid w:val="00405C75"/>
    <w:rsid w:val="00407BBC"/>
    <w:rsid w:val="0042177B"/>
    <w:rsid w:val="00433FF1"/>
    <w:rsid w:val="004359C8"/>
    <w:rsid w:val="00443011"/>
    <w:rsid w:val="004525D5"/>
    <w:rsid w:val="00453D60"/>
    <w:rsid w:val="00454738"/>
    <w:rsid w:val="004574F7"/>
    <w:rsid w:val="00461D40"/>
    <w:rsid w:val="00462852"/>
    <w:rsid w:val="004741B7"/>
    <w:rsid w:val="00484DC5"/>
    <w:rsid w:val="004914FF"/>
    <w:rsid w:val="00495849"/>
    <w:rsid w:val="004A5D7C"/>
    <w:rsid w:val="004A631C"/>
    <w:rsid w:val="004A66C2"/>
    <w:rsid w:val="004B1278"/>
    <w:rsid w:val="004B3379"/>
    <w:rsid w:val="004C4597"/>
    <w:rsid w:val="004C51CB"/>
    <w:rsid w:val="004C53F5"/>
    <w:rsid w:val="004C66D3"/>
    <w:rsid w:val="004E2481"/>
    <w:rsid w:val="004E4624"/>
    <w:rsid w:val="004E61F0"/>
    <w:rsid w:val="004F7752"/>
    <w:rsid w:val="00505875"/>
    <w:rsid w:val="00511F09"/>
    <w:rsid w:val="00521FAF"/>
    <w:rsid w:val="00533D10"/>
    <w:rsid w:val="005421F2"/>
    <w:rsid w:val="0054520A"/>
    <w:rsid w:val="005632D5"/>
    <w:rsid w:val="00572B1D"/>
    <w:rsid w:val="00576340"/>
    <w:rsid w:val="00581BAC"/>
    <w:rsid w:val="00582575"/>
    <w:rsid w:val="00584A70"/>
    <w:rsid w:val="00592B1D"/>
    <w:rsid w:val="005A72E8"/>
    <w:rsid w:val="005C5DF3"/>
    <w:rsid w:val="005C7F82"/>
    <w:rsid w:val="005D2ADB"/>
    <w:rsid w:val="005D3D38"/>
    <w:rsid w:val="005F5060"/>
    <w:rsid w:val="00602969"/>
    <w:rsid w:val="006040B2"/>
    <w:rsid w:val="00606C47"/>
    <w:rsid w:val="00610E4D"/>
    <w:rsid w:val="00626321"/>
    <w:rsid w:val="006270FF"/>
    <w:rsid w:val="00631C91"/>
    <w:rsid w:val="00637C2B"/>
    <w:rsid w:val="006509F7"/>
    <w:rsid w:val="00654DB9"/>
    <w:rsid w:val="00660149"/>
    <w:rsid w:val="00672699"/>
    <w:rsid w:val="006A3FF2"/>
    <w:rsid w:val="006A5908"/>
    <w:rsid w:val="006C4913"/>
    <w:rsid w:val="006C55C8"/>
    <w:rsid w:val="006C6177"/>
    <w:rsid w:val="006D2330"/>
    <w:rsid w:val="006D2785"/>
    <w:rsid w:val="00705E38"/>
    <w:rsid w:val="00734370"/>
    <w:rsid w:val="00746306"/>
    <w:rsid w:val="00756DFF"/>
    <w:rsid w:val="0076464F"/>
    <w:rsid w:val="007651B8"/>
    <w:rsid w:val="00766CC8"/>
    <w:rsid w:val="007703DF"/>
    <w:rsid w:val="00780577"/>
    <w:rsid w:val="007826FB"/>
    <w:rsid w:val="007840FC"/>
    <w:rsid w:val="007A5BFD"/>
    <w:rsid w:val="007C4056"/>
    <w:rsid w:val="007E3C0B"/>
    <w:rsid w:val="007E5710"/>
    <w:rsid w:val="007E5BB3"/>
    <w:rsid w:val="007E5DCF"/>
    <w:rsid w:val="00804B90"/>
    <w:rsid w:val="00806B11"/>
    <w:rsid w:val="0081789C"/>
    <w:rsid w:val="0082458B"/>
    <w:rsid w:val="00845206"/>
    <w:rsid w:val="00856967"/>
    <w:rsid w:val="00870AE3"/>
    <w:rsid w:val="00873CF1"/>
    <w:rsid w:val="00875220"/>
    <w:rsid w:val="008847BD"/>
    <w:rsid w:val="00884D8B"/>
    <w:rsid w:val="00890E44"/>
    <w:rsid w:val="008D22B5"/>
    <w:rsid w:val="008E38AE"/>
    <w:rsid w:val="008F52B4"/>
    <w:rsid w:val="00905416"/>
    <w:rsid w:val="00906F3F"/>
    <w:rsid w:val="0092001C"/>
    <w:rsid w:val="00927403"/>
    <w:rsid w:val="00932248"/>
    <w:rsid w:val="0093748D"/>
    <w:rsid w:val="009436A9"/>
    <w:rsid w:val="0096134C"/>
    <w:rsid w:val="0098724C"/>
    <w:rsid w:val="00990BB7"/>
    <w:rsid w:val="0099167E"/>
    <w:rsid w:val="009919AC"/>
    <w:rsid w:val="009927EE"/>
    <w:rsid w:val="009944B7"/>
    <w:rsid w:val="009A3F05"/>
    <w:rsid w:val="009B69F3"/>
    <w:rsid w:val="009C7DC9"/>
    <w:rsid w:val="009D3373"/>
    <w:rsid w:val="009E0CAD"/>
    <w:rsid w:val="009E1A27"/>
    <w:rsid w:val="009F2F02"/>
    <w:rsid w:val="00A025F9"/>
    <w:rsid w:val="00A0527A"/>
    <w:rsid w:val="00A13783"/>
    <w:rsid w:val="00A2478B"/>
    <w:rsid w:val="00A30221"/>
    <w:rsid w:val="00A346D9"/>
    <w:rsid w:val="00A41FDC"/>
    <w:rsid w:val="00A4488F"/>
    <w:rsid w:val="00A55849"/>
    <w:rsid w:val="00A5671D"/>
    <w:rsid w:val="00A6640C"/>
    <w:rsid w:val="00A67E91"/>
    <w:rsid w:val="00AA25B0"/>
    <w:rsid w:val="00AA2B64"/>
    <w:rsid w:val="00AA32DA"/>
    <w:rsid w:val="00AA484F"/>
    <w:rsid w:val="00AB194F"/>
    <w:rsid w:val="00AB491C"/>
    <w:rsid w:val="00AB619D"/>
    <w:rsid w:val="00AD4862"/>
    <w:rsid w:val="00AE0465"/>
    <w:rsid w:val="00AE4F06"/>
    <w:rsid w:val="00AE6A6A"/>
    <w:rsid w:val="00AF4C78"/>
    <w:rsid w:val="00B00FDA"/>
    <w:rsid w:val="00B10219"/>
    <w:rsid w:val="00B21128"/>
    <w:rsid w:val="00B21DEF"/>
    <w:rsid w:val="00B23DFB"/>
    <w:rsid w:val="00B319B0"/>
    <w:rsid w:val="00B330F2"/>
    <w:rsid w:val="00B37CCF"/>
    <w:rsid w:val="00B4111A"/>
    <w:rsid w:val="00B6431D"/>
    <w:rsid w:val="00B66C7A"/>
    <w:rsid w:val="00B71C8B"/>
    <w:rsid w:val="00B81265"/>
    <w:rsid w:val="00B94E78"/>
    <w:rsid w:val="00B966FC"/>
    <w:rsid w:val="00BA68F9"/>
    <w:rsid w:val="00BB0FA8"/>
    <w:rsid w:val="00BB6BBD"/>
    <w:rsid w:val="00BB7C7D"/>
    <w:rsid w:val="00BF2A94"/>
    <w:rsid w:val="00BF715E"/>
    <w:rsid w:val="00BF7A1D"/>
    <w:rsid w:val="00C0093F"/>
    <w:rsid w:val="00C03072"/>
    <w:rsid w:val="00C04D4B"/>
    <w:rsid w:val="00C621BA"/>
    <w:rsid w:val="00C765E7"/>
    <w:rsid w:val="00C82602"/>
    <w:rsid w:val="00C85DAD"/>
    <w:rsid w:val="00CB0BD4"/>
    <w:rsid w:val="00CB185C"/>
    <w:rsid w:val="00CC3D63"/>
    <w:rsid w:val="00CC4C99"/>
    <w:rsid w:val="00CC59E2"/>
    <w:rsid w:val="00CD42D9"/>
    <w:rsid w:val="00CD4EB6"/>
    <w:rsid w:val="00CE09DD"/>
    <w:rsid w:val="00D144A8"/>
    <w:rsid w:val="00D261E1"/>
    <w:rsid w:val="00D377DC"/>
    <w:rsid w:val="00D40FDE"/>
    <w:rsid w:val="00D438E3"/>
    <w:rsid w:val="00D47145"/>
    <w:rsid w:val="00D57D46"/>
    <w:rsid w:val="00D70EEC"/>
    <w:rsid w:val="00D758FB"/>
    <w:rsid w:val="00D8116A"/>
    <w:rsid w:val="00D8240C"/>
    <w:rsid w:val="00D95AFE"/>
    <w:rsid w:val="00D97243"/>
    <w:rsid w:val="00DA0BDF"/>
    <w:rsid w:val="00DA5878"/>
    <w:rsid w:val="00DA6EC2"/>
    <w:rsid w:val="00DA732C"/>
    <w:rsid w:val="00DB5783"/>
    <w:rsid w:val="00DC0780"/>
    <w:rsid w:val="00DD5147"/>
    <w:rsid w:val="00DD76EA"/>
    <w:rsid w:val="00DE18C4"/>
    <w:rsid w:val="00DE39F4"/>
    <w:rsid w:val="00DF6780"/>
    <w:rsid w:val="00E017F2"/>
    <w:rsid w:val="00E02F6A"/>
    <w:rsid w:val="00E03B32"/>
    <w:rsid w:val="00E043C7"/>
    <w:rsid w:val="00E105BA"/>
    <w:rsid w:val="00E12A7F"/>
    <w:rsid w:val="00E44488"/>
    <w:rsid w:val="00E446B4"/>
    <w:rsid w:val="00E50A61"/>
    <w:rsid w:val="00E60F63"/>
    <w:rsid w:val="00E62DA3"/>
    <w:rsid w:val="00E7779A"/>
    <w:rsid w:val="00E80345"/>
    <w:rsid w:val="00E81169"/>
    <w:rsid w:val="00E918C6"/>
    <w:rsid w:val="00EA1763"/>
    <w:rsid w:val="00EB3D78"/>
    <w:rsid w:val="00EC2382"/>
    <w:rsid w:val="00ED046D"/>
    <w:rsid w:val="00ED48B8"/>
    <w:rsid w:val="00EE3C56"/>
    <w:rsid w:val="00EF6995"/>
    <w:rsid w:val="00F02EB4"/>
    <w:rsid w:val="00F11E5A"/>
    <w:rsid w:val="00F15D81"/>
    <w:rsid w:val="00F4220A"/>
    <w:rsid w:val="00F544C9"/>
    <w:rsid w:val="00F546A8"/>
    <w:rsid w:val="00F546B0"/>
    <w:rsid w:val="00F730BE"/>
    <w:rsid w:val="00F748BB"/>
    <w:rsid w:val="00F76123"/>
    <w:rsid w:val="00F9454C"/>
    <w:rsid w:val="00FD2050"/>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26BBF456"/>
  <w15:docId w15:val="{0B2D6510-4F8B-457F-9D78-D25F96F8A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ecentrale.regelgeving.overheid.nl/cvdr/xhtmloutput/Historie/Noord-Brabant/CVDR600901/CVDR600901_5.htm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imulus.n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5.jpeg"/><Relationship Id="rId2" Type="http://schemas.openxmlformats.org/officeDocument/2006/relationships/image" Target="media/image4.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F0D596-FC1D-4534-BDB5-F0CA3CB867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3666</Words>
  <Characters>20164</Characters>
  <Application>Microsoft Office Word</Application>
  <DocSecurity>0</DocSecurity>
  <Lines>168</Lines>
  <Paragraphs>47</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23783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3</cp:revision>
  <cp:lastPrinted>2018-01-09T09:15:00Z</cp:lastPrinted>
  <dcterms:created xsi:type="dcterms:W3CDTF">2018-01-09T09:16:00Z</dcterms:created>
  <dcterms:modified xsi:type="dcterms:W3CDTF">2018-01-09T09:17:00Z</dcterms:modified>
</cp:coreProperties>
</file>