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45D3E7" w14:textId="77777777" w:rsidR="00EB0028" w:rsidRPr="00321FA5" w:rsidRDefault="00EB0028" w:rsidP="00EB0028">
      <w:pPr>
        <w:spacing w:after="0" w:line="240" w:lineRule="auto"/>
        <w:rPr>
          <w:b/>
        </w:rPr>
      </w:pPr>
      <w:r w:rsidRPr="00321FA5">
        <w:rPr>
          <w:b/>
        </w:rPr>
        <w:t>Bijlage B</w:t>
      </w:r>
    </w:p>
    <w:p w14:paraId="7BDF3FA6" w14:textId="77777777" w:rsidR="00EB0028" w:rsidRDefault="00EB0028" w:rsidP="00EB0028">
      <w:pPr>
        <w:spacing w:after="0" w:line="240" w:lineRule="auto"/>
      </w:pPr>
      <w:r>
        <w:t xml:space="preserve">Model projectplan voor aanvragen </w:t>
      </w:r>
      <w:r>
        <w:rPr>
          <w:b/>
          <w:u w:val="single"/>
        </w:rPr>
        <w:t>‘</w:t>
      </w:r>
      <w:r w:rsidRPr="00376FE8">
        <w:rPr>
          <w:b/>
          <w:u w:val="single"/>
        </w:rPr>
        <w:t>Samenwerking in het kader van EIP ten behoeve van agrofood</w:t>
      </w:r>
      <w:r w:rsidRPr="00A5671D">
        <w:rPr>
          <w:b/>
          <w:u w:val="single"/>
        </w:rPr>
        <w:t>’</w:t>
      </w:r>
    </w:p>
    <w:p w14:paraId="3E99B186" w14:textId="77777777" w:rsidR="00EB0028" w:rsidRDefault="00EB0028" w:rsidP="00EB0028">
      <w:pPr>
        <w:spacing w:after="0" w:line="240" w:lineRule="auto"/>
      </w:pPr>
    </w:p>
    <w:p w14:paraId="293C4303" w14:textId="77777777" w:rsidR="00EB0028" w:rsidRDefault="00EB0028" w:rsidP="00EB0028">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w:t>
      </w:r>
      <w:r w:rsidRPr="008A1D20">
        <w:rPr>
          <w:i/>
          <w:color w:val="A6A6A6" w:themeColor="background1" w:themeShade="A6"/>
        </w:rPr>
        <w:t>Subsidieregeling Plattelandsontwikkelingsprogramma 3 Noord-Brabant 2014-2020 (hierna de Subsidieregeling</w:t>
      </w:r>
      <w:r w:rsidRPr="00851ED8">
        <w:rPr>
          <w:i/>
          <w:color w:val="A6A6A6" w:themeColor="background1" w:themeShade="A6"/>
        </w:rPr>
        <w:t xml:space="preserve">). Dit model sluit aan op deze regeling. </w:t>
      </w:r>
    </w:p>
    <w:p w14:paraId="07E3A20F" w14:textId="77777777" w:rsidR="00EB0028" w:rsidRDefault="00EB0028" w:rsidP="00EB0028">
      <w:pPr>
        <w:spacing w:after="0" w:line="240" w:lineRule="auto"/>
        <w:rPr>
          <w:i/>
          <w:color w:val="A6A6A6" w:themeColor="background1" w:themeShade="A6"/>
        </w:rPr>
      </w:pPr>
    </w:p>
    <w:p w14:paraId="42CCD65E" w14:textId="77777777" w:rsidR="00EB0028" w:rsidRPr="00851ED8" w:rsidRDefault="00EB0028" w:rsidP="00EB0028">
      <w:pPr>
        <w:spacing w:after="0" w:line="240" w:lineRule="auto"/>
        <w:rPr>
          <w:i/>
          <w:color w:val="A6A6A6" w:themeColor="background1" w:themeShade="A6"/>
        </w:rPr>
      </w:pPr>
      <w:r>
        <w:rPr>
          <w:i/>
          <w:color w:val="A6A6A6" w:themeColor="background1" w:themeShade="A6"/>
        </w:rPr>
        <w:t>De in dit model projectplan opgenomen grijze teksten zijn bedoeld als toelichting voor de aanvrager tijdens het opstellen van het projectplan. Wij willen u verzoeken deze grijze teksten te verwijderen in het bij de subsidieaanvraag in te sturen projectplan.</w:t>
      </w:r>
    </w:p>
    <w:p w14:paraId="4748A179" w14:textId="77777777" w:rsidR="00EB0028" w:rsidRDefault="00EB0028" w:rsidP="00EB0028">
      <w:pPr>
        <w:spacing w:after="0" w:line="240" w:lineRule="auto"/>
      </w:pPr>
    </w:p>
    <w:p w14:paraId="48678A2E" w14:textId="77777777" w:rsidR="00EB0028" w:rsidRPr="004122C0" w:rsidRDefault="00EB0028" w:rsidP="00EB0028">
      <w:pPr>
        <w:spacing w:after="0" w:line="240" w:lineRule="auto"/>
        <w:rPr>
          <w:b/>
        </w:rPr>
      </w:pPr>
      <w:r>
        <w:rPr>
          <w:b/>
        </w:rPr>
        <w:t>1</w:t>
      </w:r>
      <w:r w:rsidRPr="004122C0">
        <w:rPr>
          <w:b/>
        </w:rPr>
        <w:t>.</w:t>
      </w:r>
      <w:r w:rsidRPr="004122C0">
        <w:rPr>
          <w:b/>
        </w:rPr>
        <w:tab/>
        <w:t>PROJECTDEFINITIE</w:t>
      </w:r>
    </w:p>
    <w:p w14:paraId="472CDDC7" w14:textId="77777777" w:rsidR="00EB0028" w:rsidRDefault="00EB0028" w:rsidP="00EB0028">
      <w:pPr>
        <w:spacing w:after="0" w:line="240" w:lineRule="auto"/>
      </w:pPr>
    </w:p>
    <w:p w14:paraId="1F44F7AF" w14:textId="77777777" w:rsidR="00EB0028" w:rsidRDefault="00EB0028" w:rsidP="00EB0028">
      <w:pPr>
        <w:spacing w:after="0" w:line="240" w:lineRule="auto"/>
      </w:pPr>
      <w:r>
        <w:t>1.1.</w:t>
      </w:r>
      <w:r>
        <w:tab/>
        <w:t>Achtergrond / probleemanalyse</w:t>
      </w:r>
    </w:p>
    <w:p w14:paraId="33DEA6A1" w14:textId="77777777" w:rsidR="00EB0028" w:rsidRPr="004122C0" w:rsidRDefault="00EB0028" w:rsidP="00EB0028">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FAB2ED9" w14:textId="77777777" w:rsidR="00EB0028" w:rsidRDefault="00EB0028" w:rsidP="00EB0028">
      <w:pPr>
        <w:spacing w:after="0" w:line="240" w:lineRule="auto"/>
      </w:pPr>
    </w:p>
    <w:p w14:paraId="65313C28" w14:textId="77777777" w:rsidR="00EB0028" w:rsidRDefault="00EB0028" w:rsidP="00EB0028">
      <w:pPr>
        <w:spacing w:after="0" w:line="240" w:lineRule="auto"/>
      </w:pPr>
      <w:r>
        <w:t>1.2.</w:t>
      </w:r>
      <w:r>
        <w:tab/>
        <w:t>Doelstelling(en) project</w:t>
      </w:r>
    </w:p>
    <w:p w14:paraId="2CDDB827" w14:textId="77777777" w:rsidR="00EB0028" w:rsidRPr="00A26FB9" w:rsidRDefault="00EB0028" w:rsidP="00EB0028">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50EE800A" w14:textId="77777777" w:rsidR="00EB0028" w:rsidRDefault="00EB0028" w:rsidP="00EB0028">
      <w:pPr>
        <w:spacing w:after="0" w:line="240" w:lineRule="auto"/>
      </w:pPr>
    </w:p>
    <w:p w14:paraId="68B2F199" w14:textId="77777777" w:rsidR="00EB0028" w:rsidRDefault="00EB0028" w:rsidP="00EB0028">
      <w:pPr>
        <w:spacing w:after="0" w:line="240" w:lineRule="auto"/>
      </w:pPr>
      <w:r>
        <w:t>1.3</w:t>
      </w:r>
      <w:r>
        <w:tab/>
        <w:t xml:space="preserve">Beschrijving van het project </w:t>
      </w:r>
    </w:p>
    <w:p w14:paraId="33EB5EFD" w14:textId="77777777" w:rsidR="00EB0028" w:rsidRPr="00A26FB9" w:rsidRDefault="00EB0028" w:rsidP="00EB0028">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Pr="00376FE8">
        <w:rPr>
          <w:b/>
          <w:i/>
          <w:color w:val="A6A6A6" w:themeColor="background1" w:themeShade="A6"/>
          <w:u w:val="single"/>
        </w:rPr>
        <w:t>het uitvoeren van een innovatieproject</w:t>
      </w:r>
      <w:r w:rsidRPr="009A7FAE">
        <w:rPr>
          <w:b/>
          <w:i/>
          <w:color w:val="A6A6A6" w:themeColor="background1" w:themeShade="A6"/>
          <w:u w:val="single"/>
        </w:rPr>
        <w:t>.</w:t>
      </w:r>
    </w:p>
    <w:p w14:paraId="67A7D2AB" w14:textId="77777777" w:rsidR="00EB0028" w:rsidRDefault="00EB0028" w:rsidP="00EB0028">
      <w:pPr>
        <w:spacing w:after="0" w:line="240" w:lineRule="auto"/>
      </w:pPr>
    </w:p>
    <w:p w14:paraId="2C49E441" w14:textId="77777777" w:rsidR="00EB0028" w:rsidRDefault="00EB0028" w:rsidP="00EB0028">
      <w:pPr>
        <w:spacing w:after="0" w:line="240" w:lineRule="auto"/>
      </w:pPr>
      <w:r>
        <w:t xml:space="preserve">1.4 </w:t>
      </w:r>
      <w:r>
        <w:tab/>
        <w:t>Wijze van uitvoering van het project (projectorganisatie)</w:t>
      </w:r>
    </w:p>
    <w:p w14:paraId="29C66E4D" w14:textId="77777777" w:rsidR="00EB0028" w:rsidRDefault="00EB0028" w:rsidP="00EB0028">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3C824DE6" w14:textId="77777777" w:rsidR="00EB0028" w:rsidRDefault="00EB0028" w:rsidP="00EB0028">
      <w:pPr>
        <w:spacing w:after="0" w:line="240" w:lineRule="auto"/>
        <w:rPr>
          <w:i/>
          <w:color w:val="A6A6A6" w:themeColor="background1" w:themeShade="A6"/>
        </w:rPr>
      </w:pPr>
    </w:p>
    <w:p w14:paraId="6DF346CB" w14:textId="77777777" w:rsidR="00EB0028" w:rsidRPr="00FC1F05" w:rsidRDefault="00EB0028" w:rsidP="00EB0028">
      <w:pPr>
        <w:spacing w:after="0" w:line="240" w:lineRule="auto"/>
        <w:rPr>
          <w:i/>
          <w:color w:val="A6A6A6" w:themeColor="background1" w:themeShade="A6"/>
        </w:rPr>
      </w:pPr>
      <w:r w:rsidRPr="00376FE8">
        <w:rPr>
          <w:i/>
          <w:color w:val="A6A6A6" w:themeColor="background1" w:themeShade="A6"/>
        </w:rPr>
        <w:t xml:space="preserve">Het uitgangspunt bij een </w:t>
      </w:r>
      <w:r>
        <w:rPr>
          <w:i/>
          <w:color w:val="A6A6A6" w:themeColor="background1" w:themeShade="A6"/>
        </w:rPr>
        <w:t xml:space="preserve">operationele groep oftewel </w:t>
      </w:r>
      <w:r w:rsidRPr="00376FE8">
        <w:rPr>
          <w:i/>
          <w:color w:val="A6A6A6" w:themeColor="background1" w:themeShade="A6"/>
        </w:rPr>
        <w:t>samenwerkingsverband is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w:t>
      </w:r>
    </w:p>
    <w:p w14:paraId="28EFDC93" w14:textId="77777777" w:rsidR="00EB0028" w:rsidRDefault="00EB0028" w:rsidP="00EB0028">
      <w:pPr>
        <w:spacing w:after="0" w:line="240" w:lineRule="auto"/>
        <w:rPr>
          <w:i/>
          <w:color w:val="A6A6A6" w:themeColor="background1" w:themeShade="A6"/>
        </w:rPr>
      </w:pPr>
    </w:p>
    <w:p w14:paraId="14EDAC93" w14:textId="77777777" w:rsidR="00EB0028" w:rsidRPr="00FC1F05" w:rsidRDefault="00EB0028" w:rsidP="00EB0028">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D024D94" w14:textId="77777777" w:rsidR="00EB0028" w:rsidRPr="00FC1F05" w:rsidRDefault="00EB0028" w:rsidP="00EB0028">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5C672039" w14:textId="77777777" w:rsidR="00EB0028" w:rsidRPr="00FC1F05" w:rsidRDefault="00EB0028" w:rsidP="00EB0028">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B4C157A" w14:textId="77777777" w:rsidR="00EB0028" w:rsidRPr="00FC1F05" w:rsidRDefault="00EB0028" w:rsidP="00EB0028">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30E0E34E" w14:textId="77777777" w:rsidR="00EB0028" w:rsidRPr="00FC1F05" w:rsidRDefault="00EB0028" w:rsidP="00EB0028">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3E7CF616" w14:textId="77777777" w:rsidR="00EB0028" w:rsidRPr="00FC1F05" w:rsidRDefault="00EB0028" w:rsidP="00EB0028">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5AF98029" w14:textId="77777777" w:rsidR="00EB0028" w:rsidRPr="00FC1F05" w:rsidRDefault="00EB0028" w:rsidP="00EB0028">
      <w:pPr>
        <w:pStyle w:val="Lijstalinea"/>
        <w:numPr>
          <w:ilvl w:val="1"/>
          <w:numId w:val="20"/>
        </w:numPr>
        <w:spacing w:after="0" w:line="240" w:lineRule="auto"/>
        <w:rPr>
          <w:i/>
          <w:color w:val="A6A6A6" w:themeColor="background1" w:themeShade="A6"/>
        </w:rPr>
      </w:pPr>
      <w:r w:rsidRPr="00FC1F05">
        <w:rPr>
          <w:i/>
          <w:color w:val="A6A6A6" w:themeColor="background1" w:themeShade="A6"/>
        </w:rPr>
        <w:lastRenderedPageBreak/>
        <w:t>Het garanderen van transparante werking en besluitvorming van het samenwerkingsverband;</w:t>
      </w:r>
    </w:p>
    <w:p w14:paraId="30B67A64" w14:textId="77777777" w:rsidR="00EB0028" w:rsidRPr="00FC1F05" w:rsidRDefault="00EB0028" w:rsidP="00EB0028">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63820B78" w14:textId="77777777" w:rsidR="00EB0028" w:rsidRDefault="00EB0028" w:rsidP="00EB0028">
      <w:pPr>
        <w:spacing w:after="0" w:line="240" w:lineRule="auto"/>
      </w:pPr>
    </w:p>
    <w:p w14:paraId="0EFEDCD4" w14:textId="77777777" w:rsidR="00EB0028" w:rsidRPr="0020298E" w:rsidRDefault="00EB0028" w:rsidP="00EB0028">
      <w:pPr>
        <w:spacing w:after="0" w:line="240" w:lineRule="auto"/>
      </w:pPr>
      <w:r w:rsidRPr="0020298E">
        <w:t xml:space="preserve">1.5 </w:t>
      </w:r>
      <w:r w:rsidRPr="0020298E">
        <w:tab/>
        <w:t>Wijze van kennisverspreiding</w:t>
      </w:r>
    </w:p>
    <w:p w14:paraId="626A6983" w14:textId="77777777" w:rsidR="00EB0028" w:rsidRPr="00A26FB9" w:rsidRDefault="00EB0028" w:rsidP="00EB0028">
      <w:pPr>
        <w:spacing w:after="0" w:line="240" w:lineRule="auto"/>
        <w:rPr>
          <w:i/>
          <w:color w:val="A6A6A6" w:themeColor="background1" w:themeShade="A6"/>
        </w:rPr>
      </w:pPr>
      <w:r>
        <w:rPr>
          <w:i/>
          <w:color w:val="A6A6A6" w:themeColor="background1" w:themeShade="A6"/>
        </w:rPr>
        <w:t>Korte beschrijving van de wijze waarop kennisverspreiding van de resultaten plaats vindt met gebruik van de hiertoe geëigende netwerken.</w:t>
      </w:r>
    </w:p>
    <w:p w14:paraId="275E9EC8" w14:textId="77777777" w:rsidR="00EB0028" w:rsidRDefault="00EB0028" w:rsidP="00EB0028">
      <w:pPr>
        <w:spacing w:after="0" w:line="240" w:lineRule="auto"/>
      </w:pPr>
    </w:p>
    <w:p w14:paraId="73FE307A" w14:textId="77777777" w:rsidR="00EB0028" w:rsidRDefault="00EB0028" w:rsidP="00EB0028">
      <w:pPr>
        <w:spacing w:after="0" w:line="240" w:lineRule="auto"/>
      </w:pPr>
      <w:r>
        <w:t>1.6</w:t>
      </w:r>
      <w:r>
        <w:tab/>
        <w:t>Verwachte planning en realisatietermijn van het project</w:t>
      </w:r>
    </w:p>
    <w:p w14:paraId="79969FA5" w14:textId="77777777" w:rsidR="00EB0028" w:rsidRPr="001D6E2C" w:rsidRDefault="00EB0028" w:rsidP="00EB0028">
      <w:pPr>
        <w:spacing w:after="0" w:line="240" w:lineRule="auto"/>
        <w:rPr>
          <w:i/>
          <w:color w:val="A6A6A6" w:themeColor="background1" w:themeShade="A6"/>
        </w:rPr>
      </w:pPr>
      <w:r w:rsidRPr="001D6E2C">
        <w:rPr>
          <w:i/>
          <w:color w:val="A6A6A6" w:themeColor="background1" w:themeShade="A6"/>
        </w:rPr>
        <w:t>Aanduiding van planning en realisatie</w:t>
      </w:r>
    </w:p>
    <w:p w14:paraId="2277695D" w14:textId="77777777" w:rsidR="00EB0028" w:rsidRDefault="00EB0028" w:rsidP="00EB0028">
      <w:pPr>
        <w:spacing w:after="0" w:line="240" w:lineRule="auto"/>
      </w:pPr>
    </w:p>
    <w:p w14:paraId="5A11E854" w14:textId="77777777" w:rsidR="00EB0028" w:rsidRDefault="00EB0028" w:rsidP="00EB0028">
      <w:pPr>
        <w:spacing w:after="0" w:line="240" w:lineRule="auto"/>
      </w:pPr>
      <w:r>
        <w:t>1.7</w:t>
      </w:r>
      <w:r>
        <w:tab/>
        <w:t>Verwachte liquiditeitsplanning van het project</w:t>
      </w:r>
    </w:p>
    <w:p w14:paraId="7C0ACCA8" w14:textId="77777777" w:rsidR="00EB0028" w:rsidRPr="001D6E2C" w:rsidRDefault="00EB0028" w:rsidP="00EB0028">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455A49AF" w14:textId="77777777" w:rsidR="00EB0028" w:rsidRDefault="00EB0028" w:rsidP="00EB0028">
      <w:pPr>
        <w:spacing w:after="0" w:line="240" w:lineRule="auto"/>
      </w:pPr>
    </w:p>
    <w:p w14:paraId="33C993C5" w14:textId="77777777" w:rsidR="00EB0028" w:rsidRDefault="00EB0028" w:rsidP="00EB0028">
      <w:pPr>
        <w:spacing w:after="0" w:line="240" w:lineRule="auto"/>
      </w:pPr>
      <w:r>
        <w:t xml:space="preserve">1.8 </w:t>
      </w:r>
      <w:r>
        <w:tab/>
        <w:t>Verwachte resultaten van het project</w:t>
      </w:r>
    </w:p>
    <w:p w14:paraId="5736B432" w14:textId="77777777" w:rsidR="00EB0028" w:rsidRPr="004B3379" w:rsidRDefault="00EB0028" w:rsidP="00EB0028">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r w:rsidRPr="004B3379">
        <w:t xml:space="preserve"> </w:t>
      </w:r>
      <w:r w:rsidRPr="004B3379">
        <w:rPr>
          <w:i/>
          <w:color w:val="A6A6A6" w:themeColor="background1" w:themeShade="A6"/>
        </w:rPr>
        <w:t>inclusief toetsing ervan en de bijdrage aan de doelstelling om de productiviteit of het duurzaam beheer</w:t>
      </w:r>
    </w:p>
    <w:p w14:paraId="68ABD4E1" w14:textId="77777777" w:rsidR="00EB0028" w:rsidRPr="001D6E2C" w:rsidRDefault="00EB0028" w:rsidP="00EB0028">
      <w:pPr>
        <w:spacing w:after="0" w:line="240" w:lineRule="auto"/>
        <w:rPr>
          <w:i/>
          <w:color w:val="A6A6A6" w:themeColor="background1" w:themeShade="A6"/>
        </w:rPr>
      </w:pPr>
      <w:r w:rsidRPr="004B3379">
        <w:rPr>
          <w:i/>
          <w:color w:val="A6A6A6" w:themeColor="background1" w:themeShade="A6"/>
        </w:rPr>
        <w:t>van hulpbronnen te verbeteren</w:t>
      </w:r>
      <w:r>
        <w:rPr>
          <w:i/>
          <w:color w:val="A6A6A6" w:themeColor="background1" w:themeShade="A6"/>
        </w:rPr>
        <w:t>.</w:t>
      </w:r>
    </w:p>
    <w:p w14:paraId="2312991A" w14:textId="77777777" w:rsidR="00EB0028" w:rsidRDefault="00EB0028" w:rsidP="00EB0028">
      <w:pPr>
        <w:spacing w:after="0" w:line="240" w:lineRule="auto"/>
      </w:pPr>
    </w:p>
    <w:p w14:paraId="1B883A5D" w14:textId="77777777" w:rsidR="00EB0028" w:rsidRDefault="00EB0028" w:rsidP="00EB0028">
      <w:pPr>
        <w:rPr>
          <w:b/>
        </w:rPr>
      </w:pPr>
      <w:r>
        <w:rPr>
          <w:b/>
        </w:rPr>
        <w:br w:type="page"/>
      </w:r>
    </w:p>
    <w:p w14:paraId="5433B2F0" w14:textId="77777777" w:rsidR="00EB0028" w:rsidRPr="001D6E2C" w:rsidRDefault="00EB0028" w:rsidP="00EB0028">
      <w:pPr>
        <w:spacing w:after="0" w:line="240" w:lineRule="auto"/>
        <w:rPr>
          <w:b/>
        </w:rPr>
      </w:pPr>
      <w:r w:rsidRPr="001D6E2C">
        <w:rPr>
          <w:b/>
        </w:rPr>
        <w:lastRenderedPageBreak/>
        <w:t>2.</w:t>
      </w:r>
      <w:r w:rsidRPr="001D6E2C">
        <w:rPr>
          <w:b/>
        </w:rPr>
        <w:tab/>
        <w:t xml:space="preserve">PROJECTACTIVITEITEN </w:t>
      </w:r>
    </w:p>
    <w:p w14:paraId="5E648105" w14:textId="77777777" w:rsidR="00EB0028" w:rsidRDefault="00EB0028" w:rsidP="00EB0028">
      <w:pPr>
        <w:spacing w:after="0" w:line="240" w:lineRule="auto"/>
      </w:pPr>
    </w:p>
    <w:p w14:paraId="50B682DE" w14:textId="77777777" w:rsidR="00EB0028" w:rsidRDefault="00EB0028" w:rsidP="00EB0028">
      <w:pPr>
        <w:spacing w:after="0" w:line="240" w:lineRule="auto"/>
      </w:pPr>
      <w:r>
        <w:t>2.1</w:t>
      </w:r>
      <w:r>
        <w:tab/>
        <w:t xml:space="preserve">Projectactiviteiten </w:t>
      </w:r>
    </w:p>
    <w:p w14:paraId="04C767A0" w14:textId="77777777" w:rsidR="00EB0028" w:rsidRDefault="00EB0028" w:rsidP="00EB0028">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 xml:space="preserve">orden uitgevoerd. </w:t>
      </w:r>
      <w:r w:rsidRPr="005C5DF3">
        <w:rPr>
          <w:i/>
          <w:color w:val="A6A6A6" w:themeColor="background1" w:themeShade="A6"/>
        </w:rPr>
        <w:t>De activiteiten dienen per partner van het samenwerkingsverband te worden uitgesplitst.</w:t>
      </w:r>
    </w:p>
    <w:p w14:paraId="70DF2AF5" w14:textId="77777777" w:rsidR="00EB0028" w:rsidRPr="001D6E2C" w:rsidRDefault="00EB0028" w:rsidP="00EB0028">
      <w:pPr>
        <w:spacing w:after="0" w:line="240" w:lineRule="auto"/>
        <w:rPr>
          <w:i/>
          <w:color w:val="A6A6A6" w:themeColor="background1" w:themeShade="A6"/>
        </w:rPr>
      </w:pPr>
    </w:p>
    <w:p w14:paraId="3C7FDDEF" w14:textId="77777777" w:rsidR="00EB0028" w:rsidRDefault="00EB0028" w:rsidP="00EB0028">
      <w:pPr>
        <w:spacing w:after="0" w:line="240" w:lineRule="auto"/>
      </w:pPr>
      <w:r>
        <w:t>2.2</w:t>
      </w:r>
      <w:r>
        <w:tab/>
        <w:t>Start- en einddatum project</w:t>
      </w:r>
    </w:p>
    <w:p w14:paraId="1071E714" w14:textId="77777777" w:rsidR="00EB0028" w:rsidRDefault="00EB0028" w:rsidP="00EB0028">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w:t>
      </w:r>
      <w:r>
        <w:rPr>
          <w:i/>
          <w:color w:val="A6A6A6" w:themeColor="background1" w:themeShade="A6"/>
        </w:rPr>
        <w:t xml:space="preserve">Let op: de startdatum kan niet liggen voor de datum van de indiening van de aanvraag. Indien voor activiteiten voorafgaand aan deze indieningsdatum kosten zijn gemaakt of verplichtingen zijn aangegaan, zijn de bijbehorende kosten niet subsidiabel. </w:t>
      </w:r>
      <w:r w:rsidRPr="00062E3E">
        <w:rPr>
          <w:i/>
          <w:color w:val="A6A6A6" w:themeColor="background1" w:themeShade="A6"/>
        </w:rPr>
        <w:t>Conform de Subsidieregeling dient u binnen twee maanden na datum ontvangst verlening</w:t>
      </w:r>
      <w:r>
        <w:rPr>
          <w:i/>
          <w:color w:val="A6A6A6" w:themeColor="background1" w:themeShade="A6"/>
        </w:rPr>
        <w:t>s</w:t>
      </w:r>
      <w:r w:rsidRPr="00062E3E">
        <w:rPr>
          <w:i/>
          <w:color w:val="A6A6A6" w:themeColor="background1" w:themeShade="A6"/>
        </w:rPr>
        <w:t xml:space="preserve">beschikking te starten met de uitvoering van het project. De einddatum van uw project (de datum waarop uw project is afgerond) dient binnen </w:t>
      </w:r>
      <w:r>
        <w:rPr>
          <w:b/>
          <w:i/>
          <w:color w:val="A6A6A6" w:themeColor="background1" w:themeShade="A6"/>
          <w:u w:val="single"/>
        </w:rPr>
        <w:t>drie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7CBAA827" w14:textId="77777777" w:rsidR="00EB0028" w:rsidRPr="00062E3E" w:rsidRDefault="00EB0028" w:rsidP="00EB0028">
      <w:pPr>
        <w:spacing w:after="0" w:line="240" w:lineRule="auto"/>
        <w:rPr>
          <w:i/>
          <w:color w:val="A6A6A6" w:themeColor="background1" w:themeShade="A6"/>
        </w:rPr>
      </w:pPr>
    </w:p>
    <w:p w14:paraId="1FD1E1B9" w14:textId="77777777" w:rsidR="00EB0028" w:rsidRDefault="00EB0028" w:rsidP="00EB0028">
      <w:pPr>
        <w:spacing w:after="0" w:line="240" w:lineRule="auto"/>
      </w:pPr>
      <w:r>
        <w:t xml:space="preserve">2.3 </w:t>
      </w:r>
      <w:r>
        <w:tab/>
        <w:t>Omgevingseffecten</w:t>
      </w:r>
    </w:p>
    <w:p w14:paraId="51CD2BEE" w14:textId="77777777" w:rsidR="00EB0028" w:rsidRPr="00E77577" w:rsidRDefault="00EB0028" w:rsidP="00EB0028">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471B2C5E" w14:textId="77777777" w:rsidR="00EB0028" w:rsidRDefault="00EB0028" w:rsidP="00EB0028">
      <w:pPr>
        <w:spacing w:after="0" w:line="240" w:lineRule="auto"/>
      </w:pPr>
    </w:p>
    <w:p w14:paraId="7881E2FE" w14:textId="77777777" w:rsidR="00EB0028" w:rsidRDefault="00EB0028" w:rsidP="00EB0028">
      <w:pPr>
        <w:spacing w:after="0" w:line="240" w:lineRule="auto"/>
      </w:pPr>
      <w:r>
        <w:t xml:space="preserve">2.4  </w:t>
      </w:r>
      <w:r>
        <w:tab/>
        <w:t>Risicofactoren, afhankelijkheden en randvoorwaarden</w:t>
      </w:r>
    </w:p>
    <w:p w14:paraId="29EE2A1A" w14:textId="77777777" w:rsidR="00EB0028" w:rsidRPr="00E77577" w:rsidRDefault="00EB0028" w:rsidP="00EB0028">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30D1FCCA" w14:textId="77777777" w:rsidR="00EB0028" w:rsidRPr="00E77577" w:rsidRDefault="00EB0028" w:rsidP="00EB0028">
      <w:pPr>
        <w:spacing w:after="0" w:line="240" w:lineRule="auto"/>
        <w:rPr>
          <w:i/>
          <w:color w:val="A6A6A6" w:themeColor="background1" w:themeShade="A6"/>
        </w:rPr>
      </w:pPr>
      <w:r w:rsidRPr="00E77577">
        <w:rPr>
          <w:i/>
          <w:color w:val="A6A6A6" w:themeColor="background1" w:themeShade="A6"/>
        </w:rPr>
        <w:t xml:space="preserve">deze risico’s te beperken. </w:t>
      </w:r>
    </w:p>
    <w:p w14:paraId="02DBA6F4" w14:textId="77777777" w:rsidR="00EB0028" w:rsidRDefault="00EB0028" w:rsidP="00EB0028">
      <w:pPr>
        <w:spacing w:after="0" w:line="240" w:lineRule="auto"/>
      </w:pPr>
    </w:p>
    <w:p w14:paraId="3FA0A2C0" w14:textId="77777777" w:rsidR="00EB0028" w:rsidRPr="001D6E2C" w:rsidRDefault="00EB0028" w:rsidP="00EB0028">
      <w:pPr>
        <w:spacing w:after="0" w:line="240" w:lineRule="auto"/>
        <w:rPr>
          <w:b/>
        </w:rPr>
      </w:pPr>
      <w:r>
        <w:rPr>
          <w:b/>
        </w:rPr>
        <w:br w:type="page"/>
      </w:r>
      <w:r>
        <w:rPr>
          <w:b/>
        </w:rPr>
        <w:lastRenderedPageBreak/>
        <w:t>3</w:t>
      </w:r>
      <w:r w:rsidRPr="001D6E2C">
        <w:rPr>
          <w:b/>
        </w:rPr>
        <w:t>.</w:t>
      </w:r>
      <w:r w:rsidRPr="001D6E2C">
        <w:rPr>
          <w:b/>
        </w:rPr>
        <w:tab/>
      </w:r>
      <w:r>
        <w:rPr>
          <w:b/>
        </w:rPr>
        <w:t>BUSINESS CASE</w:t>
      </w:r>
      <w:r w:rsidRPr="001D6E2C">
        <w:rPr>
          <w:b/>
        </w:rPr>
        <w:t xml:space="preserve"> </w:t>
      </w:r>
    </w:p>
    <w:p w14:paraId="10907DDE" w14:textId="77777777" w:rsidR="00EB0028" w:rsidRDefault="00EB0028" w:rsidP="00EB0028">
      <w:pPr>
        <w:rPr>
          <w:b/>
        </w:rPr>
      </w:pPr>
    </w:p>
    <w:p w14:paraId="12395729" w14:textId="77777777" w:rsidR="00EB0028" w:rsidRPr="00084861" w:rsidRDefault="00EB0028" w:rsidP="00EB0028">
      <w:pPr>
        <w:rPr>
          <w:i/>
          <w:color w:val="A6A6A6" w:themeColor="background1" w:themeShade="A6"/>
        </w:rPr>
      </w:pPr>
      <w:r w:rsidRPr="00084861">
        <w:rPr>
          <w:i/>
          <w:color w:val="A6A6A6" w:themeColor="background1" w:themeShade="A6"/>
        </w:rPr>
        <w:t>Beschrijf en onderbouw de business case van het project waarbij ten minste het technisch, organisatorisch, economisch en financieel perspectief aan bod komen. Gebruik bij de onderbouwing bij voorkeur ook kwantitatieve gegevens (exploitatieoverzichten, inzichten in marktomvang en –potentie, etc.)</w:t>
      </w:r>
    </w:p>
    <w:p w14:paraId="3CD18B7F" w14:textId="77777777" w:rsidR="00EB0028" w:rsidRPr="00A67E91" w:rsidRDefault="00EB0028" w:rsidP="00EB0028">
      <w:pPr>
        <w:spacing w:after="0" w:line="240" w:lineRule="auto"/>
        <w:rPr>
          <w:i/>
          <w:color w:val="A6A6A6" w:themeColor="background1" w:themeShade="A6"/>
        </w:rPr>
      </w:pPr>
      <w:r w:rsidRPr="00A67E91">
        <w:rPr>
          <w:i/>
          <w:color w:val="A6A6A6" w:themeColor="background1" w:themeShade="A6"/>
        </w:rPr>
        <w:t>Denk</w:t>
      </w:r>
      <w:r>
        <w:rPr>
          <w:i/>
          <w:color w:val="A6A6A6" w:themeColor="background1" w:themeShade="A6"/>
        </w:rPr>
        <w:t xml:space="preserve"> onder andere</w:t>
      </w:r>
      <w:r w:rsidRPr="00A67E91">
        <w:rPr>
          <w:i/>
          <w:color w:val="A6A6A6" w:themeColor="background1" w:themeShade="A6"/>
        </w:rPr>
        <w:t xml:space="preserve"> aan:</w:t>
      </w:r>
    </w:p>
    <w:p w14:paraId="4DE16B8A" w14:textId="77777777" w:rsidR="00EB0028" w:rsidRPr="00A67E91" w:rsidRDefault="00EB0028" w:rsidP="00EB0028">
      <w:pPr>
        <w:spacing w:after="0" w:line="240" w:lineRule="auto"/>
        <w:rPr>
          <w:i/>
          <w:color w:val="A6A6A6" w:themeColor="background1" w:themeShade="A6"/>
        </w:rPr>
      </w:pPr>
      <w:r w:rsidRPr="00A67E91">
        <w:rPr>
          <w:i/>
          <w:color w:val="A6A6A6" w:themeColor="background1" w:themeShade="A6"/>
        </w:rPr>
        <w:t>&gt;</w:t>
      </w:r>
      <w:r w:rsidRPr="00A67E91">
        <w:rPr>
          <w:i/>
          <w:color w:val="A6A6A6" w:themeColor="background1" w:themeShade="A6"/>
        </w:rPr>
        <w:tab/>
        <w:t xml:space="preserve"> het beschrijven van de te realiseren (technologische) voorsprong en de borging hiervan,</w:t>
      </w:r>
    </w:p>
    <w:p w14:paraId="5BE77641" w14:textId="77777777" w:rsidR="00EB0028" w:rsidRPr="00A67E91" w:rsidRDefault="00EB0028" w:rsidP="00EB0028">
      <w:pPr>
        <w:spacing w:after="0" w:line="240" w:lineRule="auto"/>
        <w:ind w:left="705" w:hanging="705"/>
        <w:rPr>
          <w:i/>
          <w:color w:val="A6A6A6" w:themeColor="background1" w:themeShade="A6"/>
        </w:rPr>
      </w:pPr>
      <w:r w:rsidRPr="00A67E91">
        <w:rPr>
          <w:i/>
          <w:color w:val="A6A6A6" w:themeColor="background1" w:themeShade="A6"/>
        </w:rPr>
        <w:t>&gt;</w:t>
      </w:r>
      <w:r w:rsidRPr="00A67E91">
        <w:rPr>
          <w:i/>
          <w:color w:val="A6A6A6" w:themeColor="background1" w:themeShade="A6"/>
        </w:rPr>
        <w:tab/>
        <w:t xml:space="preserve">de marktpotentie </w:t>
      </w:r>
      <w:r>
        <w:rPr>
          <w:i/>
          <w:color w:val="A6A6A6" w:themeColor="background1" w:themeShade="A6"/>
        </w:rPr>
        <w:t>ofwel</w:t>
      </w:r>
      <w:r w:rsidRPr="00A67E91">
        <w:rPr>
          <w:i/>
          <w:color w:val="A6A6A6" w:themeColor="background1" w:themeShade="A6"/>
        </w:rPr>
        <w:t xml:space="preserve"> de mate waarin het project resulteert in breed vermarktbare producten, diensten of processen en</w:t>
      </w:r>
    </w:p>
    <w:p w14:paraId="59B095BF" w14:textId="77777777" w:rsidR="00EB0028" w:rsidRPr="00A67E91" w:rsidRDefault="00EB0028" w:rsidP="00EB0028">
      <w:pPr>
        <w:spacing w:after="0" w:line="240" w:lineRule="auto"/>
        <w:ind w:left="705" w:hanging="705"/>
        <w:rPr>
          <w:i/>
          <w:color w:val="A6A6A6" w:themeColor="background1" w:themeShade="A6"/>
        </w:rPr>
      </w:pPr>
      <w:r w:rsidRPr="00A67E91">
        <w:rPr>
          <w:i/>
          <w:color w:val="A6A6A6" w:themeColor="background1" w:themeShade="A6"/>
        </w:rPr>
        <w:t>&gt;</w:t>
      </w:r>
      <w:r w:rsidRPr="00A67E91">
        <w:rPr>
          <w:i/>
          <w:color w:val="A6A6A6" w:themeColor="background1" w:themeShade="A6"/>
        </w:rPr>
        <w:tab/>
        <w:t>de effecten die worden verwacht m.b.t. de concurrentiepositie en de toename van de eigen bedrijfsactiviteiten.</w:t>
      </w:r>
    </w:p>
    <w:p w14:paraId="666D9D12" w14:textId="77777777" w:rsidR="00EB0028" w:rsidRDefault="00EB0028" w:rsidP="00EB0028">
      <w:pPr>
        <w:rPr>
          <w:b/>
        </w:rPr>
      </w:pPr>
    </w:p>
    <w:p w14:paraId="162FAFD5" w14:textId="77777777" w:rsidR="00EB0028" w:rsidRPr="00A67E91" w:rsidRDefault="00EB0028" w:rsidP="00EB0028">
      <w:pPr>
        <w:rPr>
          <w:b/>
        </w:rPr>
      </w:pPr>
    </w:p>
    <w:p w14:paraId="3E792E42" w14:textId="77777777" w:rsidR="00EB0028" w:rsidRPr="00E77577" w:rsidRDefault="00EB0028" w:rsidP="00EB0028">
      <w:pPr>
        <w:rPr>
          <w:b/>
        </w:rPr>
      </w:pPr>
      <w:r w:rsidRPr="00C82602">
        <w:rPr>
          <w:b/>
        </w:rPr>
        <w:br w:type="page"/>
      </w:r>
      <w:r w:rsidRPr="00C82602">
        <w:rPr>
          <w:b/>
        </w:rPr>
        <w:lastRenderedPageBreak/>
        <w:t xml:space="preserve"> </w:t>
      </w:r>
      <w:r>
        <w:rPr>
          <w:b/>
        </w:rPr>
        <w:t>4</w:t>
      </w:r>
      <w:r w:rsidRPr="00E77577">
        <w:rPr>
          <w:b/>
        </w:rPr>
        <w:t>.</w:t>
      </w:r>
      <w:r w:rsidRPr="00E77577">
        <w:rPr>
          <w:b/>
        </w:rPr>
        <w:tab/>
      </w:r>
      <w:r>
        <w:rPr>
          <w:b/>
        </w:rPr>
        <w:t>AANSLUITING BIJ S</w:t>
      </w:r>
      <w:r w:rsidRPr="00E77577">
        <w:rPr>
          <w:b/>
        </w:rPr>
        <w:t xml:space="preserve">ELECTIECRITERIA </w:t>
      </w:r>
    </w:p>
    <w:p w14:paraId="49F07670" w14:textId="77777777" w:rsidR="00EB0028" w:rsidRDefault="00EB0028" w:rsidP="00EB0028">
      <w:pPr>
        <w:spacing w:after="0" w:line="240" w:lineRule="auto"/>
      </w:pPr>
    </w:p>
    <w:p w14:paraId="28FC8613" w14:textId="77777777" w:rsidR="00EB0028" w:rsidRPr="00257292" w:rsidRDefault="00EB0028" w:rsidP="00EB0028">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Pr>
          <w:i/>
          <w:color w:val="A6A6A6" w:themeColor="background1" w:themeShade="A6"/>
        </w:rPr>
        <w:t>5.11</w:t>
      </w:r>
      <w:r w:rsidRPr="00257292">
        <w:rPr>
          <w:i/>
          <w:color w:val="A6A6A6" w:themeColor="background1" w:themeShade="A6"/>
        </w:rPr>
        <w:t xml:space="preserve"> van de Subsidieregeling. In dit hoofdstuk beschrijft u in hoeverre uw project aansluit bij de gestelde selectiecriteria.</w:t>
      </w:r>
    </w:p>
    <w:p w14:paraId="7AB04324" w14:textId="77777777" w:rsidR="00EB0028" w:rsidRDefault="00EB0028" w:rsidP="00EB0028">
      <w:pPr>
        <w:spacing w:after="0" w:line="240" w:lineRule="auto"/>
        <w:rPr>
          <w:i/>
          <w:color w:val="A6A6A6" w:themeColor="background1" w:themeShade="A6"/>
        </w:rPr>
      </w:pPr>
    </w:p>
    <w:p w14:paraId="570CBDC7" w14:textId="77777777" w:rsidR="00EB0028" w:rsidRPr="00DE0686" w:rsidRDefault="00EB0028" w:rsidP="00EB0028">
      <w:pPr>
        <w:spacing w:after="0" w:line="240" w:lineRule="auto"/>
      </w:pPr>
      <w:r w:rsidRPr="00DE0686">
        <w:t>4.1</w:t>
      </w:r>
      <w:r w:rsidRPr="00DE0686">
        <w:tab/>
        <w:t>Effectiviteit</w:t>
      </w:r>
    </w:p>
    <w:p w14:paraId="1ED96552"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De effectiviteit heeft betrekking op de bijdrage aan de beleidsdoelstelling van de openstelling, waarbij ook de hoogte van de gevraagde subsidie in ogenschouw wordt genomen. Dit wordt bepaald door:</w:t>
      </w:r>
    </w:p>
    <w:p w14:paraId="1510AF18" w14:textId="77777777" w:rsidR="00EB0028" w:rsidRPr="00DE0686" w:rsidRDefault="00EB0028" w:rsidP="00EB0028">
      <w:pPr>
        <w:spacing w:after="0" w:line="240" w:lineRule="auto"/>
        <w:ind w:left="705" w:hanging="705"/>
        <w:rPr>
          <w:i/>
          <w:color w:val="A6A6A6" w:themeColor="background1" w:themeShade="A6"/>
        </w:rPr>
      </w:pPr>
      <w:r w:rsidRPr="00DE0686">
        <w:rPr>
          <w:i/>
          <w:color w:val="A6A6A6" w:themeColor="background1" w:themeShade="A6"/>
        </w:rPr>
        <w:t>a.</w:t>
      </w:r>
      <w:r w:rsidRPr="00DE0686">
        <w:rPr>
          <w:i/>
          <w:color w:val="A6A6A6" w:themeColor="background1" w:themeShade="A6"/>
        </w:rPr>
        <w:tab/>
        <w:t>de mate waarin het project aansluit op de kansen en uitdagingen in de agrofoodketen en de directe en maatschappelijke omgeving van de agrarische productie;</w:t>
      </w:r>
    </w:p>
    <w:p w14:paraId="3C19D6F4" w14:textId="77777777" w:rsidR="00EB0028" w:rsidRPr="00DE0686" w:rsidRDefault="00EB0028" w:rsidP="00EB0028">
      <w:pPr>
        <w:spacing w:after="0" w:line="240" w:lineRule="auto"/>
        <w:ind w:left="705" w:hanging="705"/>
        <w:rPr>
          <w:i/>
          <w:color w:val="A6A6A6" w:themeColor="background1" w:themeShade="A6"/>
        </w:rPr>
      </w:pPr>
      <w:r w:rsidRPr="00DE0686">
        <w:rPr>
          <w:i/>
          <w:color w:val="A6A6A6" w:themeColor="background1" w:themeShade="A6"/>
        </w:rPr>
        <w:t>b.</w:t>
      </w:r>
      <w:r w:rsidRPr="00DE0686">
        <w:rPr>
          <w:i/>
          <w:color w:val="A6A6A6" w:themeColor="background1" w:themeShade="A6"/>
        </w:rPr>
        <w:tab/>
        <w:t>de mate waarin een integrale bijdrage wordt geleverd aan de duurzaamheid van de landbouw en agrofoodsector te beoordelen aan de hand van de bijdrage aan elk van de duurzaamheidsthema’s, genoemd in artikel 2.5.5, eerste lid, onder d</w:t>
      </w:r>
      <w:r>
        <w:rPr>
          <w:i/>
          <w:color w:val="A6A6A6" w:themeColor="background1" w:themeShade="A6"/>
        </w:rPr>
        <w:t xml:space="preserve"> en e</w:t>
      </w:r>
      <w:r w:rsidRPr="00DE0686">
        <w:rPr>
          <w:i/>
          <w:color w:val="A6A6A6" w:themeColor="background1" w:themeShade="A6"/>
        </w:rPr>
        <w:t xml:space="preserve">, </w:t>
      </w:r>
      <w:r w:rsidRPr="00951609">
        <w:rPr>
          <w:i/>
          <w:color w:val="A6A6A6" w:themeColor="background1" w:themeShade="A6"/>
        </w:rPr>
        <w:t xml:space="preserve">waarbij de bijdrage aan </w:t>
      </w:r>
      <w:r>
        <w:rPr>
          <w:i/>
          <w:color w:val="A6A6A6" w:themeColor="background1" w:themeShade="A6"/>
        </w:rPr>
        <w:t>het</w:t>
      </w:r>
      <w:r w:rsidRPr="00951609">
        <w:rPr>
          <w:i/>
          <w:color w:val="A6A6A6" w:themeColor="background1" w:themeShade="A6"/>
        </w:rPr>
        <w:t xml:space="preserve"> eerste thema onder d het belangrijkste is;</w:t>
      </w:r>
    </w:p>
    <w:p w14:paraId="46582110" w14:textId="77777777" w:rsidR="00EB0028" w:rsidRPr="00DE0686" w:rsidRDefault="00EB0028" w:rsidP="00EB0028">
      <w:pPr>
        <w:spacing w:after="0" w:line="240" w:lineRule="auto"/>
        <w:ind w:left="705" w:hanging="705"/>
        <w:rPr>
          <w:i/>
          <w:color w:val="A6A6A6" w:themeColor="background1" w:themeShade="A6"/>
        </w:rPr>
      </w:pPr>
      <w:r w:rsidRPr="00DE0686">
        <w:rPr>
          <w:i/>
          <w:color w:val="A6A6A6" w:themeColor="background1" w:themeShade="A6"/>
        </w:rPr>
        <w:t>c.</w:t>
      </w:r>
      <w:r w:rsidRPr="00DE0686">
        <w:rPr>
          <w:i/>
          <w:color w:val="A6A6A6" w:themeColor="background1" w:themeShade="A6"/>
        </w:rPr>
        <w:tab/>
        <w:t xml:space="preserve">de mate waarin de operationele groep actief communiceert naar potentiële gebruikers over de voortgang en de resultaten van het project; </w:t>
      </w:r>
    </w:p>
    <w:p w14:paraId="3DF93529" w14:textId="77777777" w:rsidR="00EB0028" w:rsidRPr="00DE0686" w:rsidRDefault="00EB0028" w:rsidP="00EB0028">
      <w:pPr>
        <w:spacing w:after="0" w:line="240" w:lineRule="auto"/>
        <w:ind w:left="705" w:hanging="705"/>
        <w:rPr>
          <w:i/>
          <w:color w:val="A6A6A6" w:themeColor="background1" w:themeShade="A6"/>
        </w:rPr>
      </w:pPr>
      <w:r w:rsidRPr="00DE0686">
        <w:rPr>
          <w:i/>
          <w:color w:val="A6A6A6" w:themeColor="background1" w:themeShade="A6"/>
        </w:rPr>
        <w:t>d.</w:t>
      </w:r>
      <w:r w:rsidRPr="00DE0686">
        <w:rPr>
          <w:i/>
          <w:color w:val="A6A6A6" w:themeColor="background1" w:themeShade="A6"/>
        </w:rPr>
        <w:tab/>
        <w:t>de mate waarin het project bijdraagt aan de ontwikkeling en uitrol van brongerichte ammoniakemissieverlagende stalmaatregelen zoals opgenomen in de Verordening Natuurbescherming Noord-Brabant.</w:t>
      </w:r>
    </w:p>
    <w:p w14:paraId="1C793146" w14:textId="77777777" w:rsidR="00EB0028" w:rsidRPr="00DE0686" w:rsidRDefault="00EB0028" w:rsidP="00EB0028">
      <w:pPr>
        <w:spacing w:after="0" w:line="240" w:lineRule="auto"/>
        <w:rPr>
          <w:i/>
          <w:color w:val="A6A6A6" w:themeColor="background1" w:themeShade="A6"/>
        </w:rPr>
      </w:pPr>
    </w:p>
    <w:p w14:paraId="706419ED"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Ad a. Bij de aansluiting wordt gelet op de mate waarin de aanvraag slim inspeelt op ontwikkelingen die uitdagingen stellen en nieuwe kansen bieden voor de beoogde transitie naar een duurzamere landbouw. Daarbij wordt onder meer gekeken naar ontwikkelingen in de agrofoodketen (zoals door ICT en nieuwe technologie), de directe omgeving (zoals overlast en zorgen over gezondheidsrisico’s) en de maatschappelijke omgeving (zoals publieke aandacht voor de voedselproductie).</w:t>
      </w:r>
    </w:p>
    <w:p w14:paraId="4B438E96" w14:textId="77777777" w:rsidR="00EB0028" w:rsidRPr="00DE0686" w:rsidRDefault="00EB0028" w:rsidP="00EB0028">
      <w:pPr>
        <w:spacing w:after="0" w:line="240" w:lineRule="auto"/>
        <w:rPr>
          <w:i/>
          <w:color w:val="A6A6A6" w:themeColor="background1" w:themeShade="A6"/>
        </w:rPr>
      </w:pPr>
    </w:p>
    <w:p w14:paraId="79C1E323" w14:textId="77777777" w:rsidR="00EB0028" w:rsidRDefault="00EB0028" w:rsidP="00EB0028">
      <w:pPr>
        <w:spacing w:after="0" w:line="240" w:lineRule="auto"/>
        <w:rPr>
          <w:i/>
          <w:color w:val="A6A6A6" w:themeColor="background1" w:themeShade="A6"/>
        </w:rPr>
      </w:pPr>
      <w:r w:rsidRPr="00DE0686">
        <w:rPr>
          <w:i/>
          <w:color w:val="A6A6A6" w:themeColor="background1" w:themeShade="A6"/>
        </w:rPr>
        <w:t xml:space="preserve">Ad b. De integrale bijdrage aan de duurzaamheid is om te prioriteren op innovaties met een positief effect op meerdere duurzaamheidsthema’s zoals in artikel 2.5.5 genoemd. Er wordt daarbij extra gelet op de bijdrage aan de verschuiving van kostenreductiestrategie naar meerwaardestrategie en op de bijdrage aan kringlooplandbouw omdat deze van groot belang zijn voor de noodzakelijk transitie naar een duurzamere landbouw (zie ook onder uitgangspunten in de toelichting). Daarbij wordt ook gelet op: (1) eventuele negatieve effecten op andere duurzaamheidsthema’s; en (2) op een goede verankering in de agrofoodketen. </w:t>
      </w:r>
      <w:r>
        <w:rPr>
          <w:i/>
          <w:color w:val="A6A6A6" w:themeColor="background1" w:themeShade="A6"/>
        </w:rPr>
        <w:t xml:space="preserve">Het project moet bijdragen aan alle thema’s zoals opgenomen onder art. 2.5.5 lid 1 onder d en aan minimaal één van de thema’s zoals opgenomen onder art. 2.5.5 lid 1 onder e. </w:t>
      </w:r>
      <w:r w:rsidRPr="00DE0686">
        <w:rPr>
          <w:i/>
          <w:color w:val="A6A6A6" w:themeColor="background1" w:themeShade="A6"/>
        </w:rPr>
        <w:t>Beschrijf daarom uitgebreid (maar concreet) de bijdrage van het project aan deze thema’s.</w:t>
      </w:r>
    </w:p>
    <w:p w14:paraId="1E339CF8" w14:textId="77777777" w:rsidR="00EB0028" w:rsidRDefault="00EB0028" w:rsidP="00EB0028">
      <w:pPr>
        <w:spacing w:after="0" w:line="240" w:lineRule="auto"/>
        <w:rPr>
          <w:i/>
          <w:color w:val="A6A6A6" w:themeColor="background1" w:themeShade="A6"/>
        </w:rPr>
      </w:pPr>
    </w:p>
    <w:p w14:paraId="3D199542"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Ad c. Er dient sprake te zijn van een interactief en open innovatieproces waarbij de deelnemers gaan opereren in relevante netwerken, aansluiten bij (wetenschappelijke) onderzoeksprogramma’s en de praktijk, en hun innovatieprocessen actief openstellen voor inbreng van andere partijen. Hiermee wordt gezorgd dat de innovaties aansluiten op wetenschappelijke inzichten en een goede vertaling naar de praktijk krijgen voor de uitrol.</w:t>
      </w:r>
    </w:p>
    <w:p w14:paraId="197FE38A" w14:textId="77777777" w:rsidR="00EB0028" w:rsidRPr="00DE0686" w:rsidRDefault="00EB0028" w:rsidP="00EB0028">
      <w:pPr>
        <w:spacing w:after="0" w:line="240" w:lineRule="auto"/>
        <w:rPr>
          <w:i/>
          <w:color w:val="A6A6A6" w:themeColor="background1" w:themeShade="A6"/>
        </w:rPr>
      </w:pPr>
    </w:p>
    <w:p w14:paraId="5A48E173"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 xml:space="preserve">Ad d. Dit is opgenomen vanwege de maatschappelijke onrust over de ontwikkelingen in de dierlijke productiesectoren. Dit als gevolg van de negatieve effecten ervan op het milieu en leefklimaat van het </w:t>
      </w:r>
      <w:r w:rsidRPr="00DE0686">
        <w:rPr>
          <w:i/>
          <w:color w:val="A6A6A6" w:themeColor="background1" w:themeShade="A6"/>
        </w:rPr>
        <w:lastRenderedPageBreak/>
        <w:t>landelijk gebied. Daarbij moet worden gedacht aan stalsystemen die emissies integraal en bij de bron reduceren, met name die van ammoniak, maar waarbij ook geur, fijnstof en endotoxinen een rol spelen. Het betreft systemen met een emissiereductie die voldoet aan de eisen die gesteld worden in de Verordening natuurbescherming Noord-Brabant (</w:t>
      </w:r>
      <w:hyperlink r:id="rId8" w:history="1">
        <w:r w:rsidRPr="00DE0686">
          <w:rPr>
            <w:rStyle w:val="Hyperlink"/>
            <w:i/>
          </w:rPr>
          <w:t>http://decentrale.regelgeving.overheid.nl/cvdr/xhtmloutput/Historie/Noord-Brabant/CVDR600901/CVDR600901_5.html</w:t>
        </w:r>
      </w:hyperlink>
      <w:r w:rsidRPr="00DE0686">
        <w:rPr>
          <w:i/>
          <w:color w:val="A6A6A6" w:themeColor="background1" w:themeShade="A6"/>
        </w:rPr>
        <w:t xml:space="preserve">) en daarnaast met een lager energieverbruik en beter stalklimaat hebben (gezondere dieren, veehouders en omwonenden), beter dierenwelzijn en minder risico op brand; dan in de gangbare goede landbouwpraktijk. </w:t>
      </w:r>
    </w:p>
    <w:p w14:paraId="38FDDB16" w14:textId="77777777" w:rsidR="00EB0028" w:rsidRPr="00DE0686" w:rsidRDefault="00EB0028" w:rsidP="00EB0028">
      <w:pPr>
        <w:spacing w:after="0" w:line="240" w:lineRule="auto"/>
        <w:rPr>
          <w:i/>
          <w:color w:val="A6A6A6" w:themeColor="background1" w:themeShade="A6"/>
        </w:rPr>
      </w:pPr>
    </w:p>
    <w:p w14:paraId="7DCA9A74" w14:textId="77777777" w:rsidR="00EB0028" w:rsidRPr="00DE0686" w:rsidRDefault="00EB0028" w:rsidP="00EB0028">
      <w:pPr>
        <w:spacing w:after="0" w:line="240" w:lineRule="auto"/>
      </w:pPr>
      <w:r w:rsidRPr="00DE0686">
        <w:t>4.2</w:t>
      </w:r>
      <w:r w:rsidRPr="00DE0686">
        <w:tab/>
        <w:t>Kans op succes</w:t>
      </w:r>
    </w:p>
    <w:p w14:paraId="60944E92"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 xml:space="preserve">De kans op succes heeft hier betrekking op: </w:t>
      </w:r>
    </w:p>
    <w:p w14:paraId="34972FC0" w14:textId="77777777" w:rsidR="00EB0028" w:rsidRPr="00DE0686" w:rsidRDefault="00EB0028" w:rsidP="00EB0028">
      <w:pPr>
        <w:pStyle w:val="Lijstalinea"/>
        <w:numPr>
          <w:ilvl w:val="0"/>
          <w:numId w:val="22"/>
        </w:numPr>
        <w:spacing w:after="0" w:line="240" w:lineRule="auto"/>
        <w:rPr>
          <w:i/>
          <w:color w:val="A6A6A6" w:themeColor="background1" w:themeShade="A6"/>
        </w:rPr>
      </w:pPr>
      <w:r w:rsidRPr="00DE0686">
        <w:rPr>
          <w:i/>
          <w:color w:val="A6A6A6" w:themeColor="background1" w:themeShade="A6"/>
        </w:rPr>
        <w:t>de mate waarin het doel en de weg daartoe concreet en realistisch zijn omschreven om te komen tot een praktijkrijp projectresultaat;</w:t>
      </w:r>
    </w:p>
    <w:p w14:paraId="270FA421" w14:textId="77777777" w:rsidR="00EB0028" w:rsidRPr="00DE0686" w:rsidRDefault="00EB0028" w:rsidP="00EB0028">
      <w:pPr>
        <w:pStyle w:val="Lijstalinea"/>
        <w:numPr>
          <w:ilvl w:val="0"/>
          <w:numId w:val="22"/>
        </w:numPr>
        <w:spacing w:after="0" w:line="240" w:lineRule="auto"/>
        <w:rPr>
          <w:i/>
          <w:color w:val="A6A6A6" w:themeColor="background1" w:themeShade="A6"/>
        </w:rPr>
      </w:pPr>
      <w:r w:rsidRPr="00DE0686">
        <w:rPr>
          <w:i/>
          <w:color w:val="A6A6A6" w:themeColor="background1" w:themeShade="A6"/>
        </w:rPr>
        <w:t xml:space="preserve">de capaciteiten van de deelnemers van het samenwerkingsverband en hun complementariteit ten opzichte van elkaar wat betreft kennis, ervaring, netwerk en middelen die vereist zijn om de projectdoelen te realiseren; </w:t>
      </w:r>
    </w:p>
    <w:p w14:paraId="1E18557D" w14:textId="77777777" w:rsidR="00EB0028" w:rsidRPr="00DE0686" w:rsidRDefault="00EB0028" w:rsidP="00EB0028">
      <w:pPr>
        <w:pStyle w:val="Lijstalinea"/>
        <w:numPr>
          <w:ilvl w:val="0"/>
          <w:numId w:val="22"/>
        </w:numPr>
        <w:spacing w:after="0" w:line="240" w:lineRule="auto"/>
        <w:rPr>
          <w:i/>
          <w:color w:val="A6A6A6" w:themeColor="background1" w:themeShade="A6"/>
        </w:rPr>
      </w:pPr>
      <w:r w:rsidRPr="00DE0686">
        <w:rPr>
          <w:i/>
          <w:color w:val="A6A6A6" w:themeColor="background1" w:themeShade="A6"/>
        </w:rPr>
        <w:t>de kwaliteit van de vastgelegde afspraken tussen de deelnemers in een procesplan of samenwerkingsovereenkomst, minimaal bestaand uit een verdeling van de risico's en beheersmaatregelen en commerciële afspraken - op hoofdlijnen - bij eventuele vermarkting, blijkend uit de mate van detail van de afspraken en de logica van de afspraken gelet op de projectdoelen.</w:t>
      </w:r>
    </w:p>
    <w:p w14:paraId="26946B89" w14:textId="77777777" w:rsidR="00EB0028" w:rsidRPr="00DE0686" w:rsidRDefault="00EB0028" w:rsidP="00EB0028">
      <w:pPr>
        <w:spacing w:after="0" w:line="240" w:lineRule="auto"/>
        <w:rPr>
          <w:i/>
          <w:color w:val="A6A6A6" w:themeColor="background1" w:themeShade="A6"/>
        </w:rPr>
      </w:pPr>
    </w:p>
    <w:p w14:paraId="26EE396B"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Ad c. Hierbij wordt bijvoorbeeld gelet op de communicatie naar de grote groep van vergelijkbare landbouwers (de markt) en de voorbeeld- of koplopersfunctie die de aanvrager kan vervullen. Ook wordt gelet op de kwalificaties van de aanvrager of groep van aanvragers zoals de relevante netwerken waarin men actief is en de mate waarin het bedrijf/bedrijven al een voorbeeldrol vervult.</w:t>
      </w:r>
    </w:p>
    <w:p w14:paraId="1C1D7EC3" w14:textId="77777777" w:rsidR="00EB0028" w:rsidRPr="00DE0686" w:rsidRDefault="00EB0028" w:rsidP="00EB0028">
      <w:pPr>
        <w:spacing w:after="0" w:line="240" w:lineRule="auto"/>
      </w:pPr>
    </w:p>
    <w:p w14:paraId="3294BDDB" w14:textId="77777777" w:rsidR="00EB0028" w:rsidRPr="00DE0686" w:rsidRDefault="00EB0028" w:rsidP="00EB0028">
      <w:pPr>
        <w:spacing w:after="0" w:line="240" w:lineRule="auto"/>
      </w:pPr>
      <w:r w:rsidRPr="00DE0686">
        <w:t>4.3</w:t>
      </w:r>
      <w:r w:rsidRPr="00DE0686">
        <w:tab/>
        <w:t>Innovativiteit</w:t>
      </w:r>
    </w:p>
    <w:p w14:paraId="0F444B2F"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De innovativiteit van het project blijkt uit de mate waarin de kennis en innovatie, die praktijkrijp wordt gemaakt verschilt van een bestaand product, dienst, proces, procedé of type samenwerking</w:t>
      </w:r>
    </w:p>
    <w:p w14:paraId="4A050EA2" w14:textId="77777777" w:rsidR="00EB0028" w:rsidRPr="00DE0686" w:rsidRDefault="00EB0028" w:rsidP="00EB0028">
      <w:pPr>
        <w:spacing w:after="0" w:line="240" w:lineRule="auto"/>
        <w:rPr>
          <w:i/>
          <w:color w:val="A6A6A6" w:themeColor="background1" w:themeShade="A6"/>
        </w:rPr>
      </w:pPr>
    </w:p>
    <w:p w14:paraId="3F0F3E69"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 xml:space="preserve">De innovativiteit heeft betrekking op twee onderdelen: </w:t>
      </w:r>
    </w:p>
    <w:p w14:paraId="46DA08A7" w14:textId="77777777" w:rsidR="00EB0028" w:rsidRPr="00DE0686" w:rsidRDefault="00EB0028" w:rsidP="00EB0028">
      <w:pPr>
        <w:spacing w:after="0" w:line="240" w:lineRule="auto"/>
        <w:ind w:left="708" w:hanging="708"/>
        <w:rPr>
          <w:i/>
          <w:color w:val="A6A6A6" w:themeColor="background1" w:themeShade="A6"/>
        </w:rPr>
      </w:pPr>
      <w:r w:rsidRPr="00DE0686">
        <w:rPr>
          <w:i/>
          <w:color w:val="A6A6A6" w:themeColor="background1" w:themeShade="A6"/>
        </w:rPr>
        <w:t>-</w:t>
      </w:r>
      <w:r w:rsidRPr="00DE0686">
        <w:rPr>
          <w:i/>
          <w:color w:val="A6A6A6" w:themeColor="background1" w:themeShade="A6"/>
        </w:rPr>
        <w:tab/>
        <w:t>de mate waarin de kennis en innovatie, die praktijkrijp wordt gemaakt verschilt van een bestaand product, dienst, proces, procedé of type samenwerking;</w:t>
      </w:r>
    </w:p>
    <w:p w14:paraId="358AC596" w14:textId="77777777" w:rsidR="00EB0028" w:rsidRPr="00DE0686" w:rsidRDefault="00EB0028" w:rsidP="00EB0028">
      <w:pPr>
        <w:spacing w:after="0" w:line="240" w:lineRule="auto"/>
        <w:rPr>
          <w:i/>
          <w:color w:val="A6A6A6" w:themeColor="background1" w:themeShade="A6"/>
        </w:rPr>
      </w:pPr>
      <w:r w:rsidRPr="00DE0686">
        <w:rPr>
          <w:i/>
          <w:color w:val="A6A6A6" w:themeColor="background1" w:themeShade="A6"/>
        </w:rPr>
        <w:t>-</w:t>
      </w:r>
      <w:r w:rsidRPr="00DE0686">
        <w:rPr>
          <w:i/>
          <w:color w:val="A6A6A6" w:themeColor="background1" w:themeShade="A6"/>
        </w:rPr>
        <w:tab/>
        <w:t>de mate waarin wordt bijgedragen aan sociale innovatie.</w:t>
      </w:r>
    </w:p>
    <w:p w14:paraId="27CAD9F2" w14:textId="77777777" w:rsidR="00EB0028" w:rsidRPr="00DE0686" w:rsidRDefault="00EB0028" w:rsidP="00EB0028">
      <w:pPr>
        <w:spacing w:after="0" w:line="240" w:lineRule="auto"/>
        <w:rPr>
          <w:i/>
          <w:color w:val="A6A6A6" w:themeColor="background1" w:themeShade="A6"/>
        </w:rPr>
      </w:pPr>
    </w:p>
    <w:p w14:paraId="2C17D336" w14:textId="77777777" w:rsidR="00EB0028" w:rsidRPr="00DE0686" w:rsidRDefault="00EB0028" w:rsidP="00EB0028">
      <w:pPr>
        <w:spacing w:after="0" w:line="240" w:lineRule="auto"/>
      </w:pPr>
      <w:r w:rsidRPr="00DE0686">
        <w:t>4.4</w:t>
      </w:r>
      <w:r w:rsidRPr="00DE0686">
        <w:tab/>
        <w:t>Efficiëntie</w:t>
      </w:r>
    </w:p>
    <w:p w14:paraId="290E7E3C" w14:textId="77777777" w:rsidR="00EB0028" w:rsidRPr="00DE0686" w:rsidRDefault="00EB0028" w:rsidP="00EB0028">
      <w:pPr>
        <w:spacing w:after="0"/>
        <w:rPr>
          <w:i/>
          <w:color w:val="A6A6A6" w:themeColor="background1" w:themeShade="A6"/>
        </w:rPr>
      </w:pPr>
      <w:r w:rsidRPr="00DE0686">
        <w:rPr>
          <w:i/>
          <w:color w:val="A6A6A6" w:themeColor="background1" w:themeShade="A6"/>
        </w:rPr>
        <w:t>De efficiëntie heeft betrekking op de redelijkheid van de kosten, gegeven de resultaten van het project. Daarnaast wordt meegewogen in hoeverre gebruik wordt gemaakt van bestaande bronnen zoals kennis, kunde en overige middelen. Daarvoor wordt gelet op:</w:t>
      </w:r>
    </w:p>
    <w:p w14:paraId="2C0D7F71" w14:textId="77777777" w:rsidR="00EB0028" w:rsidRPr="00DE0686" w:rsidRDefault="00EB0028" w:rsidP="00EB0028">
      <w:pPr>
        <w:spacing w:after="0"/>
        <w:ind w:left="705" w:hanging="705"/>
        <w:rPr>
          <w:i/>
          <w:color w:val="A6A6A6" w:themeColor="background1" w:themeShade="A6"/>
        </w:rPr>
      </w:pPr>
      <w:r w:rsidRPr="00DE0686">
        <w:rPr>
          <w:i/>
          <w:color w:val="A6A6A6" w:themeColor="background1" w:themeShade="A6"/>
        </w:rPr>
        <w:t>1.</w:t>
      </w:r>
      <w:r w:rsidRPr="00DE0686">
        <w:rPr>
          <w:i/>
          <w:color w:val="A6A6A6" w:themeColor="background1" w:themeShade="A6"/>
        </w:rPr>
        <w:tab/>
        <w:t>De begrotingsonderdelen zoals gepland aantal uren per activiteit, uurtarieven, de omvang en noodzaak van de aangevraagde subsidiabele kosten in relatie tot de projectdoelstelling ofwel de geplande prestatie.</w:t>
      </w:r>
    </w:p>
    <w:p w14:paraId="1CDEDC02" w14:textId="77777777" w:rsidR="00EB0028" w:rsidRDefault="00EB0028" w:rsidP="00EB0028">
      <w:pPr>
        <w:spacing w:after="0"/>
        <w:ind w:left="705" w:hanging="705"/>
        <w:rPr>
          <w:i/>
          <w:color w:val="A6A6A6" w:themeColor="background1" w:themeShade="A6"/>
        </w:rPr>
      </w:pPr>
      <w:r w:rsidRPr="00DE0686">
        <w:rPr>
          <w:i/>
          <w:color w:val="A6A6A6" w:themeColor="background1" w:themeShade="A6"/>
        </w:rPr>
        <w:t>2.</w:t>
      </w:r>
      <w:r w:rsidRPr="00DE0686">
        <w:rPr>
          <w:i/>
          <w:color w:val="A6A6A6" w:themeColor="background1" w:themeShade="A6"/>
        </w:rPr>
        <w:tab/>
        <w:t>Efficiënt gebruik van de arbeid, kennis en netwerk van het samenwerkingsverband die de geplande prestatie bepalen.</w:t>
      </w:r>
    </w:p>
    <w:p w14:paraId="2CAAF6EB" w14:textId="77777777" w:rsidR="00EB0028" w:rsidRDefault="00EB0028" w:rsidP="00EB0028">
      <w:pPr>
        <w:rPr>
          <w:b/>
        </w:rPr>
      </w:pPr>
      <w:r w:rsidRPr="00584A70">
        <w:rPr>
          <w:i/>
          <w:color w:val="A6A6A6" w:themeColor="background1" w:themeShade="A6"/>
        </w:rPr>
        <w:t xml:space="preserve"> </w:t>
      </w:r>
      <w:r>
        <w:rPr>
          <w:b/>
        </w:rPr>
        <w:br w:type="page"/>
      </w:r>
    </w:p>
    <w:p w14:paraId="35CF6612" w14:textId="77777777" w:rsidR="00EB0028" w:rsidRPr="00391770" w:rsidRDefault="00EB0028" w:rsidP="00EB0028">
      <w:pPr>
        <w:spacing w:after="0" w:line="240" w:lineRule="auto"/>
        <w:rPr>
          <w:b/>
        </w:rPr>
      </w:pPr>
      <w:r w:rsidRPr="00391770">
        <w:rPr>
          <w:b/>
        </w:rPr>
        <w:lastRenderedPageBreak/>
        <w:t>5.</w:t>
      </w:r>
      <w:r w:rsidRPr="00391770">
        <w:rPr>
          <w:b/>
        </w:rPr>
        <w:tab/>
        <w:t>BEGROTING EN FINANCIERING</w:t>
      </w:r>
    </w:p>
    <w:p w14:paraId="708B8C10" w14:textId="77777777" w:rsidR="00EB0028" w:rsidRPr="00391770" w:rsidRDefault="00EB0028" w:rsidP="00EB0028">
      <w:pPr>
        <w:spacing w:after="0" w:line="240" w:lineRule="auto"/>
      </w:pPr>
    </w:p>
    <w:p w14:paraId="3489459D"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Licht uitgebreid de begroting en financiering van uw project uitgebreid toe. Indien het project wordt uitgevoerd door een samenwerkingsverband moet de begroting en financiering per aanvrager / partner uitgewerkt worden.</w:t>
      </w:r>
    </w:p>
    <w:p w14:paraId="11405EFF" w14:textId="77777777" w:rsidR="00EB0028" w:rsidRPr="00391770" w:rsidRDefault="00EB0028" w:rsidP="00EB0028">
      <w:pPr>
        <w:spacing w:after="0" w:line="240" w:lineRule="auto"/>
      </w:pPr>
    </w:p>
    <w:p w14:paraId="6D8910A2" w14:textId="77777777" w:rsidR="00EB0028" w:rsidRPr="00391770" w:rsidRDefault="00EB0028" w:rsidP="00EB0028">
      <w:pPr>
        <w:spacing w:after="0" w:line="240" w:lineRule="auto"/>
      </w:pPr>
      <w:r w:rsidRPr="00391770">
        <w:t>5.1 Begroting</w:t>
      </w:r>
    </w:p>
    <w:p w14:paraId="3E50194D" w14:textId="77777777" w:rsidR="00EB0028" w:rsidRPr="00114122" w:rsidRDefault="00EB0028" w:rsidP="00EB0028">
      <w:pPr>
        <w:spacing w:after="0" w:line="240" w:lineRule="auto"/>
        <w:rPr>
          <w:b/>
          <w:bCs/>
          <w:i/>
          <w:color w:val="A6A6A6" w:themeColor="background1" w:themeShade="A6"/>
        </w:rPr>
      </w:pPr>
      <w:r w:rsidRPr="00114122">
        <w:rPr>
          <w:b/>
          <w:bCs/>
          <w:i/>
          <w:color w:val="A6A6A6" w:themeColor="background1" w:themeShade="A6"/>
        </w:rPr>
        <w:t xml:space="preserve">Vereenvoudigde kostensystematiek: </w:t>
      </w:r>
    </w:p>
    <w:p w14:paraId="21E781F5" w14:textId="77777777" w:rsidR="00EB0028" w:rsidRDefault="00EB0028" w:rsidP="00EB0028">
      <w:pPr>
        <w:spacing w:after="0" w:line="240" w:lineRule="auto"/>
        <w:rPr>
          <w:i/>
          <w:color w:val="A6A6A6" w:themeColor="background1" w:themeShade="A6"/>
        </w:rPr>
      </w:pPr>
      <w:r w:rsidRPr="00A009B3">
        <w:rPr>
          <w:i/>
          <w:color w:val="A6A6A6" w:themeColor="background1" w:themeShade="A6"/>
        </w:rPr>
        <w:t xml:space="preserve">Er kan voor één van de twee </w:t>
      </w:r>
      <w:r>
        <w:rPr>
          <w:i/>
          <w:color w:val="A6A6A6" w:themeColor="background1" w:themeShade="A6"/>
        </w:rPr>
        <w:t xml:space="preserve">vereenvoudigde </w:t>
      </w:r>
      <w:r w:rsidRPr="00A009B3">
        <w:rPr>
          <w:i/>
          <w:color w:val="A6A6A6" w:themeColor="background1" w:themeShade="A6"/>
        </w:rPr>
        <w:t>kostensystematieken gekozen worden</w:t>
      </w:r>
      <w:r>
        <w:rPr>
          <w:i/>
          <w:color w:val="A6A6A6" w:themeColor="background1" w:themeShade="A6"/>
        </w:rPr>
        <w:t>:</w:t>
      </w:r>
    </w:p>
    <w:p w14:paraId="49714575" w14:textId="77777777" w:rsidR="00EB0028" w:rsidRDefault="00EB0028" w:rsidP="00EB0028">
      <w:pPr>
        <w:spacing w:after="0" w:line="240" w:lineRule="auto"/>
        <w:rPr>
          <w:i/>
          <w:color w:val="A6A6A6" w:themeColor="background1" w:themeShade="A6"/>
        </w:rPr>
      </w:pPr>
      <w:r>
        <w:rPr>
          <w:i/>
          <w:color w:val="A6A6A6" w:themeColor="background1" w:themeShade="A6"/>
        </w:rPr>
        <w:t xml:space="preserve">1. </w:t>
      </w:r>
      <w:r w:rsidRPr="00A009B3">
        <w:rPr>
          <w:i/>
          <w:color w:val="A6A6A6" w:themeColor="background1" w:themeShade="A6"/>
        </w:rPr>
        <w:t>de forfaitaire opslag waarbij de directe loonkosten als vast percentage (20% + 15%) van de overige directe kosten worden bepaald (art. 1.5a)</w:t>
      </w:r>
    </w:p>
    <w:p w14:paraId="19826EDA" w14:textId="77777777" w:rsidR="00EB0028" w:rsidRDefault="00EB0028" w:rsidP="00EB0028">
      <w:pPr>
        <w:spacing w:after="0" w:line="240" w:lineRule="auto"/>
        <w:rPr>
          <w:i/>
          <w:color w:val="A6A6A6" w:themeColor="background1" w:themeShade="A6"/>
        </w:rPr>
      </w:pPr>
      <w:r>
        <w:rPr>
          <w:i/>
          <w:color w:val="A6A6A6" w:themeColor="background1" w:themeShade="A6"/>
        </w:rPr>
        <w:t xml:space="preserve">2. </w:t>
      </w:r>
      <w:r w:rsidRPr="00A009B3">
        <w:rPr>
          <w:i/>
          <w:color w:val="A6A6A6" w:themeColor="background1" w:themeShade="A6"/>
        </w:rPr>
        <w:t>de forfaitaire opslag waarbij de overige kosten als vast percentage (40%) van de directe loonkosten wordt bepaald (art. 1.5 b)</w:t>
      </w:r>
    </w:p>
    <w:p w14:paraId="3BE35067" w14:textId="77777777" w:rsidR="00EB0028" w:rsidRPr="00A009B3" w:rsidRDefault="00EB0028" w:rsidP="00EB0028">
      <w:pPr>
        <w:spacing w:after="0" w:line="240" w:lineRule="auto"/>
        <w:rPr>
          <w:b/>
          <w:bCs/>
          <w:i/>
          <w:color w:val="A6A6A6" w:themeColor="background1" w:themeShade="A6"/>
        </w:rPr>
      </w:pPr>
    </w:p>
    <w:p w14:paraId="1A904388" w14:textId="77777777" w:rsidR="00EB0028" w:rsidRPr="00A009B3" w:rsidRDefault="00EB0028" w:rsidP="00EB0028">
      <w:pPr>
        <w:spacing w:after="0" w:line="240" w:lineRule="auto"/>
        <w:rPr>
          <w:i/>
          <w:color w:val="A6A6A6" w:themeColor="background1" w:themeShade="A6"/>
        </w:rPr>
      </w:pPr>
      <w:r w:rsidRPr="00A009B3">
        <w:rPr>
          <w:b/>
          <w:bCs/>
          <w:i/>
          <w:color w:val="A6A6A6" w:themeColor="background1" w:themeShade="A6"/>
        </w:rPr>
        <w:t>Let op</w:t>
      </w:r>
      <w:r w:rsidRPr="00A009B3">
        <w:rPr>
          <w:i/>
          <w:color w:val="A6A6A6" w:themeColor="background1" w:themeShade="A6"/>
        </w:rPr>
        <w:t xml:space="preserve">!  </w:t>
      </w:r>
    </w:p>
    <w:p w14:paraId="2B7B7028" w14:textId="77777777" w:rsidR="00EB0028" w:rsidRPr="00A009B3" w:rsidRDefault="00EB0028" w:rsidP="00EB0028">
      <w:pPr>
        <w:spacing w:after="0" w:line="240" w:lineRule="auto"/>
        <w:rPr>
          <w:i/>
          <w:color w:val="A6A6A6" w:themeColor="background1" w:themeShade="A6"/>
        </w:rPr>
      </w:pPr>
      <w:r w:rsidRPr="00A009B3">
        <w:rPr>
          <w:i/>
          <w:color w:val="A6A6A6" w:themeColor="background1" w:themeShade="A6"/>
        </w:rPr>
        <w:t xml:space="preserve">Als wordt gekozen voor een vereenvoudigde kostensystematiek, dan betekent dit ook dat die keuze wordt gemaakt op projectniveau en geldt voor alle partners. </w:t>
      </w:r>
      <w:r>
        <w:rPr>
          <w:i/>
          <w:color w:val="BFBFBF" w:themeColor="background1" w:themeShade="BF"/>
        </w:rPr>
        <w:t xml:space="preserve">IKS kan niet gebruikt worden in combinatie met een vereenvoudigde kostensystematiek. Hieruit volgt dat indien </w:t>
      </w:r>
      <w:r w:rsidRPr="00A009B3">
        <w:rPr>
          <w:i/>
          <w:color w:val="A6A6A6" w:themeColor="background1" w:themeShade="A6"/>
        </w:rPr>
        <w:t>één van de partners de IKS berekening gebruikt, de vereenvoudigde kostensystematiek op projectniveau in het geheel niet mogelijk</w:t>
      </w:r>
      <w:r>
        <w:rPr>
          <w:i/>
          <w:color w:val="A6A6A6" w:themeColor="background1" w:themeShade="A6"/>
        </w:rPr>
        <w:t xml:space="preserve"> is</w:t>
      </w:r>
      <w:r w:rsidRPr="00A009B3">
        <w:rPr>
          <w:i/>
          <w:color w:val="A6A6A6" w:themeColor="background1" w:themeShade="A6"/>
        </w:rPr>
        <w:t>.</w:t>
      </w:r>
    </w:p>
    <w:p w14:paraId="398A6767" w14:textId="77777777" w:rsidR="00EB0028" w:rsidRPr="00A009B3" w:rsidRDefault="00EB0028" w:rsidP="00EB0028">
      <w:pPr>
        <w:spacing w:after="0" w:line="240" w:lineRule="auto"/>
        <w:rPr>
          <w:i/>
          <w:color w:val="A6A6A6" w:themeColor="background1" w:themeShade="A6"/>
        </w:rPr>
      </w:pPr>
      <w:r w:rsidRPr="00A009B3">
        <w:rPr>
          <w:i/>
          <w:color w:val="A6A6A6" w:themeColor="background1" w:themeShade="A6"/>
        </w:rPr>
        <w:t>De éénmaal gekozen systematiek heeft zowel betrekking op de subsidieverlening als op de subsidievaststelling. Nadat de subsidie is verleend, kan de daarbij gekozen kostensystematiek niet meer worden gewijzigd.</w:t>
      </w:r>
    </w:p>
    <w:p w14:paraId="0DADAF17" w14:textId="77777777" w:rsidR="00EB0028" w:rsidRDefault="00EB0028" w:rsidP="00EB0028">
      <w:pPr>
        <w:spacing w:after="0" w:line="240" w:lineRule="auto"/>
        <w:rPr>
          <w:i/>
          <w:color w:val="A6A6A6" w:themeColor="background1" w:themeShade="A6"/>
        </w:rPr>
      </w:pPr>
    </w:p>
    <w:p w14:paraId="5B22C292"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 xml:space="preserve">In artikel 2.5.6 van de Subsidieregeling staan kosten vermeld die, indien deze kosten betrekking hebben op de investering waarvoor de subsidie wordt aangevraagd, voor subsidie in aanmerking komen. Dit zijn de volgende </w:t>
      </w:r>
      <w:r w:rsidRPr="00391770">
        <w:rPr>
          <w:b/>
          <w:i/>
          <w:color w:val="A6A6A6" w:themeColor="background1" w:themeShade="A6"/>
          <w:u w:val="single"/>
        </w:rPr>
        <w:t>begrotingsposten</w:t>
      </w:r>
      <w:r w:rsidRPr="00391770">
        <w:rPr>
          <w:i/>
          <w:color w:val="A6A6A6" w:themeColor="background1" w:themeShade="A6"/>
        </w:rPr>
        <w:t>:</w:t>
      </w:r>
    </w:p>
    <w:p w14:paraId="5F8F443D"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a. coördinatiekosten van het samenwerkingsverband;</w:t>
      </w:r>
    </w:p>
    <w:p w14:paraId="1639B2E7"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b. kosten voor het verspreiden van resultaten van het project:</w:t>
      </w:r>
    </w:p>
    <w:p w14:paraId="3E90FA1F"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c. kosten voor projectmanagement en projectadministratie;</w:t>
      </w:r>
    </w:p>
    <w:p w14:paraId="5AD8458F"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d. kosten voor bouw of verbetering van onroerende zaken;</w:t>
      </w:r>
    </w:p>
    <w:p w14:paraId="35F17809"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e. kosten voor verwerving of leasing van onroerende zaken;</w:t>
      </w:r>
    </w:p>
    <w:p w14:paraId="0B96B921"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f. kosten voor aankoop van grond;</w:t>
      </w:r>
    </w:p>
    <w:p w14:paraId="3048E1E2"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g. kosten voor de koop van nieuwe machines en installaties tot maximaal de marktwaarde van de activa;</w:t>
      </w:r>
    </w:p>
    <w:p w14:paraId="770E6C19"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h. kosten van verwerving of ontwikkeling van computersoftware;</w:t>
      </w:r>
    </w:p>
    <w:p w14:paraId="7F55E27B"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i. kosten van verwerving van octrooien, licenties, auteursrechten en merken;</w:t>
      </w:r>
    </w:p>
    <w:p w14:paraId="1CDE7C00"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j. kosten van koop van tweedehands machines en installaties tot maximaal de marktwaarde van de activa;</w:t>
      </w:r>
    </w:p>
    <w:p w14:paraId="1E47D475"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k. operationele kosten voor het testen en ontwikkelen van een innovatie in de praktijk</w:t>
      </w:r>
    </w:p>
    <w:p w14:paraId="44AE58C8" w14:textId="77777777" w:rsidR="00EB0028" w:rsidRPr="00391770" w:rsidRDefault="00EB0028" w:rsidP="00EB0028">
      <w:pPr>
        <w:spacing w:after="0" w:line="240" w:lineRule="auto"/>
        <w:rPr>
          <w:i/>
          <w:color w:val="A6A6A6" w:themeColor="background1" w:themeShade="A6"/>
        </w:rPr>
      </w:pPr>
    </w:p>
    <w:p w14:paraId="6F90C70C"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 xml:space="preserve">Kosten voor a. </w:t>
      </w:r>
      <w:r>
        <w:rPr>
          <w:i/>
          <w:color w:val="A6A6A6" w:themeColor="background1" w:themeShade="A6"/>
        </w:rPr>
        <w:t xml:space="preserve">en </w:t>
      </w:r>
      <w:r w:rsidRPr="00391770">
        <w:rPr>
          <w:i/>
          <w:color w:val="A6A6A6" w:themeColor="background1" w:themeShade="A6"/>
        </w:rPr>
        <w:t xml:space="preserve">c. bedragen maximaal </w:t>
      </w:r>
      <w:r>
        <w:rPr>
          <w:i/>
          <w:color w:val="A6A6A6" w:themeColor="background1" w:themeShade="A6"/>
        </w:rPr>
        <w:t>1</w:t>
      </w:r>
      <w:r w:rsidRPr="00391770">
        <w:rPr>
          <w:i/>
          <w:color w:val="A6A6A6" w:themeColor="background1" w:themeShade="A6"/>
        </w:rPr>
        <w:t>5% van de subsidiabele kosten. Aankopen van gronden zijn subsidiabel tot maximaal 10% van de totale subsidiabele kosten van het project.</w:t>
      </w:r>
    </w:p>
    <w:p w14:paraId="203101C3" w14:textId="77777777" w:rsidR="00EB0028" w:rsidRPr="00391770" w:rsidRDefault="00EB0028" w:rsidP="00EB0028">
      <w:pPr>
        <w:spacing w:after="0" w:line="240" w:lineRule="auto"/>
        <w:rPr>
          <w:i/>
          <w:color w:val="A6A6A6" w:themeColor="background1" w:themeShade="A6"/>
        </w:rPr>
      </w:pPr>
    </w:p>
    <w:p w14:paraId="131D469F" w14:textId="77777777" w:rsidR="00EB0028" w:rsidRPr="00391770" w:rsidRDefault="00EB0028" w:rsidP="00EB0028">
      <w:pPr>
        <w:spacing w:after="0" w:line="240" w:lineRule="auto"/>
        <w:rPr>
          <w:i/>
          <w:color w:val="A6A6A6" w:themeColor="background1" w:themeShade="A6"/>
        </w:rPr>
      </w:pPr>
      <w:r w:rsidRPr="00671574">
        <w:rPr>
          <w:i/>
          <w:color w:val="A6A6A6" w:themeColor="background1" w:themeShade="A6"/>
        </w:rPr>
        <w:t xml:space="preserve">Bijdragen in natura als bedoeld in </w:t>
      </w:r>
      <w:r>
        <w:rPr>
          <w:i/>
          <w:color w:val="A6A6A6" w:themeColor="background1" w:themeShade="A6"/>
        </w:rPr>
        <w:t xml:space="preserve">artikel 1.5 </w:t>
      </w:r>
      <w:r w:rsidRPr="00671574">
        <w:rPr>
          <w:i/>
          <w:color w:val="A6A6A6" w:themeColor="background1" w:themeShade="A6"/>
        </w:rPr>
        <w:t xml:space="preserve">het eerste lid, onder c, zijn subsidiabel tot de waarde die gewoonlijk op de desbetreffende markt wordt aanvaard en voor zover de te verlenen subsidie niet </w:t>
      </w:r>
      <w:r w:rsidRPr="00671574">
        <w:rPr>
          <w:i/>
          <w:color w:val="A6A6A6" w:themeColor="background1" w:themeShade="A6"/>
        </w:rPr>
        <w:lastRenderedPageBreak/>
        <w:t>meer bedraagt dan de totale subsidiabele kosten in het project exclusief bijdragen in natura overeenkomstig artikel 69, eerste lid van de VO (EU) 1303/2013.</w:t>
      </w:r>
    </w:p>
    <w:p w14:paraId="652AFEC0" w14:textId="77777777" w:rsidR="00EB0028" w:rsidRPr="00391770" w:rsidRDefault="00EB0028" w:rsidP="00EB0028">
      <w:pPr>
        <w:spacing w:after="0" w:line="240" w:lineRule="auto"/>
        <w:rPr>
          <w:i/>
          <w:color w:val="A6A6A6" w:themeColor="background1" w:themeShade="A6"/>
        </w:rPr>
      </w:pPr>
    </w:p>
    <w:p w14:paraId="3D7C0668"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Kosten van reguliere bedrijfsvoering van bestaande reguliere samenwerkingsactiviteiten komen niet voor subsidie in aanmerking.</w:t>
      </w:r>
    </w:p>
    <w:p w14:paraId="5A0EAAE2" w14:textId="77777777" w:rsidR="00EB0028" w:rsidRPr="00391770" w:rsidRDefault="00EB0028" w:rsidP="00EB0028">
      <w:pPr>
        <w:spacing w:after="0" w:line="240" w:lineRule="auto"/>
        <w:rPr>
          <w:i/>
          <w:color w:val="A6A6A6" w:themeColor="background1" w:themeShade="A6"/>
        </w:rPr>
      </w:pPr>
    </w:p>
    <w:p w14:paraId="7FBE778A"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Indien de activiteit betrekking heeft op de handel in en de voortbrenging van landbouwproducten geldt voor de posten</w:t>
      </w:r>
      <w:r>
        <w:rPr>
          <w:i/>
          <w:color w:val="A6A6A6" w:themeColor="background1" w:themeShade="A6"/>
        </w:rPr>
        <w:t xml:space="preserve"> in artikel 2.5.6 eerste lid onder a t/m c</w:t>
      </w:r>
      <w:r w:rsidRPr="00391770">
        <w:rPr>
          <w:i/>
          <w:color w:val="A6A6A6" w:themeColor="background1" w:themeShade="A6"/>
        </w:rPr>
        <w:t xml:space="preserve"> een subsidiepercentage van 70% en voor de overige posten een subsidiepercentage van 40%.</w:t>
      </w:r>
    </w:p>
    <w:p w14:paraId="48FCE85C" w14:textId="77777777" w:rsidR="00EB0028" w:rsidRPr="00391770" w:rsidRDefault="00EB0028" w:rsidP="00EB0028">
      <w:pPr>
        <w:spacing w:after="0" w:line="240" w:lineRule="auto"/>
        <w:rPr>
          <w:i/>
          <w:color w:val="A6A6A6" w:themeColor="background1" w:themeShade="A6"/>
        </w:rPr>
      </w:pPr>
    </w:p>
    <w:p w14:paraId="296AFBBF" w14:textId="77777777" w:rsidR="00EB0028" w:rsidRPr="00391770" w:rsidRDefault="00EB0028" w:rsidP="00EB0028">
      <w:pPr>
        <w:spacing w:after="0" w:line="240" w:lineRule="auto"/>
        <w:rPr>
          <w:i/>
          <w:color w:val="A6A6A6" w:themeColor="background1" w:themeShade="A6"/>
        </w:rPr>
      </w:pPr>
      <w:r w:rsidRPr="00391770">
        <w:rPr>
          <w:i/>
          <w:color w:val="A6A6A6" w:themeColor="background1" w:themeShade="A6"/>
        </w:rPr>
        <w:t xml:space="preserve">Indien de activiteit </w:t>
      </w:r>
      <w:r w:rsidRPr="00391770">
        <w:rPr>
          <w:i/>
          <w:color w:val="A6A6A6" w:themeColor="background1" w:themeShade="A6"/>
          <w:u w:val="single"/>
        </w:rPr>
        <w:t>geen</w:t>
      </w:r>
      <w:r w:rsidRPr="00391770">
        <w:rPr>
          <w:i/>
          <w:color w:val="A6A6A6" w:themeColor="background1" w:themeShade="A6"/>
        </w:rPr>
        <w:t xml:space="preserve"> betrekking heeft op de handel in en de voortbrenging van landbouwproducten is het subsidiepercentage afhankelijk van de omvang van de onderneming en de wijze van samenwerking. De details hierover staan in artikel 2.5.10, lid 2 en lid 3.</w:t>
      </w:r>
    </w:p>
    <w:p w14:paraId="08489E90" w14:textId="77777777" w:rsidR="00EB0028" w:rsidRPr="00391770" w:rsidRDefault="00EB0028" w:rsidP="00EB0028">
      <w:pPr>
        <w:spacing w:after="0" w:line="240" w:lineRule="auto"/>
        <w:rPr>
          <w:i/>
          <w:color w:val="A6A6A6" w:themeColor="background1" w:themeShade="A6"/>
        </w:rPr>
      </w:pPr>
    </w:p>
    <w:p w14:paraId="64F7BB6C" w14:textId="77777777" w:rsidR="00EB0028" w:rsidRPr="00391770" w:rsidRDefault="00EB0028" w:rsidP="00EB0028">
      <w:pPr>
        <w:spacing w:after="0" w:line="240" w:lineRule="auto"/>
      </w:pPr>
      <w:r w:rsidRPr="00391770">
        <w:t>Inkomsten en besparingen</w:t>
      </w:r>
    </w:p>
    <w:p w14:paraId="0EDE1885" w14:textId="77777777" w:rsidR="00EB0028" w:rsidRPr="00391770" w:rsidRDefault="00EB0028" w:rsidP="00EB0028">
      <w:pPr>
        <w:spacing w:after="0" w:line="240" w:lineRule="auto"/>
      </w:pPr>
    </w:p>
    <w:tbl>
      <w:tblPr>
        <w:tblStyle w:val="Tabelraster"/>
        <w:tblW w:w="0" w:type="auto"/>
        <w:tblLook w:val="04A0" w:firstRow="1" w:lastRow="0" w:firstColumn="1" w:lastColumn="0" w:noHBand="0" w:noVBand="1"/>
      </w:tblPr>
      <w:tblGrid>
        <w:gridCol w:w="7081"/>
        <w:gridCol w:w="1979"/>
      </w:tblGrid>
      <w:tr w:rsidR="00EB0028" w:rsidRPr="00391770" w14:paraId="6914A50D" w14:textId="77777777" w:rsidTr="00790385">
        <w:tc>
          <w:tcPr>
            <w:tcW w:w="7081" w:type="dxa"/>
          </w:tcPr>
          <w:p w14:paraId="795F6A93" w14:textId="77777777" w:rsidR="00EB0028" w:rsidRPr="00391770" w:rsidRDefault="00EB0028" w:rsidP="00790385">
            <w:r w:rsidRPr="00391770">
              <w:t>Verwacht u door het project inkomsten te genereren tijdens het project?</w:t>
            </w:r>
          </w:p>
          <w:p w14:paraId="5C887573" w14:textId="77777777" w:rsidR="00EB0028" w:rsidRPr="00391770" w:rsidRDefault="00EB0028" w:rsidP="00790385">
            <w:pPr>
              <w:rPr>
                <w:i/>
                <w:color w:val="A6A6A6" w:themeColor="background1" w:themeShade="A6"/>
              </w:rPr>
            </w:pPr>
            <w:r w:rsidRPr="00391770">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7A0E93EA" w14:textId="77777777" w:rsidR="00EB0028" w:rsidRPr="00391770" w:rsidRDefault="00EB0028" w:rsidP="00790385">
            <w:pPr>
              <w:rPr>
                <w:i/>
                <w:color w:val="A6A6A6" w:themeColor="background1" w:themeShade="A6"/>
              </w:rPr>
            </w:pPr>
            <w:r w:rsidRPr="00391770">
              <w:rPr>
                <w:i/>
                <w:color w:val="A6A6A6" w:themeColor="background1" w:themeShade="A6"/>
              </w:rPr>
              <w:t>- het gebruik van of de verkoop van de met uw project verkregen goederen of diensten, zoals trainingen of demonstraties en</w:t>
            </w:r>
          </w:p>
          <w:p w14:paraId="1C4D81BB" w14:textId="77777777" w:rsidR="00EB0028" w:rsidRPr="00391770" w:rsidRDefault="00EB0028" w:rsidP="00790385">
            <w:pPr>
              <w:rPr>
                <w:i/>
                <w:color w:val="A6A6A6" w:themeColor="background1" w:themeShade="A6"/>
              </w:rPr>
            </w:pPr>
            <w:r w:rsidRPr="00391770">
              <w:rPr>
                <w:i/>
                <w:color w:val="A6A6A6" w:themeColor="background1" w:themeShade="A6"/>
              </w:rPr>
              <w:t>- de verkoop of verhuur van land of gebouwen.</w:t>
            </w:r>
          </w:p>
          <w:p w14:paraId="64769103" w14:textId="77777777" w:rsidR="00EB0028" w:rsidRPr="00391770" w:rsidRDefault="00EB0028" w:rsidP="00790385">
            <w:pPr>
              <w:rPr>
                <w:i/>
                <w:color w:val="A6A6A6" w:themeColor="background1" w:themeShade="A6"/>
              </w:rPr>
            </w:pPr>
            <w:r w:rsidRPr="00391770">
              <w:rPr>
                <w:i/>
                <w:color w:val="A6A6A6" w:themeColor="background1" w:themeShade="A6"/>
              </w:rPr>
              <w:t>De bijbehorende operationele kosten die niet al zijn opgenomen als projectkosten, kunnen hierop in mindering worden gebracht.</w:t>
            </w:r>
          </w:p>
          <w:p w14:paraId="33A61521" w14:textId="77777777" w:rsidR="00EB0028" w:rsidRPr="00391770" w:rsidRDefault="00EB0028" w:rsidP="00790385">
            <w:r w:rsidRPr="00391770">
              <w:rPr>
                <w:i/>
                <w:color w:val="A6A6A6" w:themeColor="background1" w:themeShade="A6"/>
              </w:rPr>
              <w:t>Tot aan de eigen bijdrage van de projectkosten hoeven inkomsten niet in mindering gebracht te worden op de projectkosten.</w:t>
            </w:r>
          </w:p>
        </w:tc>
        <w:tc>
          <w:tcPr>
            <w:tcW w:w="1979" w:type="dxa"/>
          </w:tcPr>
          <w:p w14:paraId="05856231" w14:textId="77777777" w:rsidR="00EB0028" w:rsidRPr="00391770" w:rsidRDefault="00EB0028" w:rsidP="00790385">
            <w:r w:rsidRPr="00391770">
              <w:t>Ja/nee</w:t>
            </w:r>
          </w:p>
        </w:tc>
      </w:tr>
      <w:tr w:rsidR="00EB0028" w:rsidRPr="00391770" w14:paraId="77A30EF6" w14:textId="77777777" w:rsidTr="00790385">
        <w:tc>
          <w:tcPr>
            <w:tcW w:w="7081" w:type="dxa"/>
          </w:tcPr>
          <w:p w14:paraId="580CC6DA" w14:textId="77777777" w:rsidR="00EB0028" w:rsidRPr="00391770" w:rsidRDefault="00EB0028" w:rsidP="00790385">
            <w:r w:rsidRPr="00391770">
              <w:t xml:space="preserve">Verwacht u door het project netto-inkomsten en/of besparingen te generen na afloop van het project? </w:t>
            </w:r>
          </w:p>
          <w:p w14:paraId="7D357EF2" w14:textId="77777777" w:rsidR="00EB0028" w:rsidRPr="00391770" w:rsidRDefault="00EB0028" w:rsidP="00790385">
            <w:pPr>
              <w:rPr>
                <w:i/>
                <w:color w:val="A6A6A6" w:themeColor="background1" w:themeShade="A6"/>
              </w:rPr>
            </w:pPr>
            <w:r w:rsidRPr="00391770">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0853FD62" w14:textId="77777777" w:rsidR="00EB0028" w:rsidRPr="00391770" w:rsidRDefault="00EB0028" w:rsidP="00790385">
            <w:pPr>
              <w:rPr>
                <w:i/>
                <w:color w:val="A6A6A6" w:themeColor="background1" w:themeShade="A6"/>
              </w:rPr>
            </w:pPr>
            <w:r w:rsidRPr="00391770">
              <w:rPr>
                <w:i/>
                <w:color w:val="A6A6A6" w:themeColor="background1" w:themeShade="A6"/>
              </w:rPr>
              <w:t>Qua inkomsten kunt u denken aan de betalingen die u van anderen ontvangt voor:</w:t>
            </w:r>
          </w:p>
          <w:p w14:paraId="192C48A2" w14:textId="77777777" w:rsidR="00EB0028" w:rsidRPr="00391770" w:rsidRDefault="00EB0028" w:rsidP="00790385">
            <w:pPr>
              <w:rPr>
                <w:i/>
                <w:color w:val="A6A6A6" w:themeColor="background1" w:themeShade="A6"/>
              </w:rPr>
            </w:pPr>
            <w:r w:rsidRPr="00391770">
              <w:rPr>
                <w:i/>
                <w:color w:val="A6A6A6" w:themeColor="background1" w:themeShade="A6"/>
              </w:rPr>
              <w:t>- het gebruik van of de verkoop van de met uw project verkregen goederen of diensten,</w:t>
            </w:r>
          </w:p>
          <w:p w14:paraId="52EB32E3" w14:textId="77777777" w:rsidR="00EB0028" w:rsidRPr="00391770" w:rsidRDefault="00EB0028" w:rsidP="00790385">
            <w:pPr>
              <w:rPr>
                <w:i/>
                <w:color w:val="A6A6A6" w:themeColor="background1" w:themeShade="A6"/>
              </w:rPr>
            </w:pPr>
            <w:r w:rsidRPr="00391770">
              <w:rPr>
                <w:i/>
                <w:color w:val="A6A6A6" w:themeColor="background1" w:themeShade="A6"/>
              </w:rPr>
              <w:t>- rechtstreeks door de gebruikers betaalde vergoedingen voor het gebruik van infrastructuur dat met het project is gerealiseerd,</w:t>
            </w:r>
          </w:p>
          <w:p w14:paraId="240C059C" w14:textId="77777777" w:rsidR="00EB0028" w:rsidRPr="00391770" w:rsidRDefault="00EB0028" w:rsidP="00790385">
            <w:pPr>
              <w:rPr>
                <w:i/>
                <w:color w:val="A6A6A6" w:themeColor="background1" w:themeShade="A6"/>
              </w:rPr>
            </w:pPr>
            <w:r w:rsidRPr="00391770">
              <w:rPr>
                <w:i/>
                <w:color w:val="A6A6A6" w:themeColor="background1" w:themeShade="A6"/>
              </w:rPr>
              <w:t>- de verkoop of verhuur van land of gebouwen.</w:t>
            </w:r>
          </w:p>
          <w:p w14:paraId="7C3FEEA9" w14:textId="77777777" w:rsidR="00EB0028" w:rsidRPr="00391770" w:rsidRDefault="00EB0028" w:rsidP="00790385">
            <w:pPr>
              <w:rPr>
                <w:i/>
                <w:color w:val="A6A6A6" w:themeColor="background1" w:themeShade="A6"/>
              </w:rPr>
            </w:pPr>
            <w:r w:rsidRPr="00391770">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3BB3C40E" w14:textId="77777777" w:rsidR="00EB0028" w:rsidRPr="00391770" w:rsidRDefault="00EB0028" w:rsidP="00790385">
            <w:pPr>
              <w:rPr>
                <w:i/>
              </w:rPr>
            </w:pPr>
            <w:r w:rsidRPr="00391770">
              <w:rPr>
                <w:i/>
                <w:color w:val="A6A6A6" w:themeColor="background1" w:themeShade="A6"/>
              </w:rPr>
              <w:t>De bijbehorende operationele kosten die niet al zijn opgenomen als projectkosten, kunnen hierop in mindering worden gebracht.</w:t>
            </w:r>
          </w:p>
        </w:tc>
        <w:tc>
          <w:tcPr>
            <w:tcW w:w="1979" w:type="dxa"/>
          </w:tcPr>
          <w:p w14:paraId="7A750DE5" w14:textId="77777777" w:rsidR="00EB0028" w:rsidRPr="00391770" w:rsidRDefault="00EB0028" w:rsidP="00790385">
            <w:r w:rsidRPr="00391770">
              <w:t>ja/nee</w:t>
            </w:r>
          </w:p>
        </w:tc>
      </w:tr>
    </w:tbl>
    <w:p w14:paraId="4581EE79" w14:textId="77777777" w:rsidR="00EB0028" w:rsidRPr="00391770" w:rsidRDefault="00EB0028" w:rsidP="00EB0028">
      <w:pPr>
        <w:spacing w:after="0" w:line="240" w:lineRule="auto"/>
        <w:rPr>
          <w:i/>
          <w:color w:val="A6A6A6" w:themeColor="background1" w:themeShade="A6"/>
        </w:rPr>
      </w:pPr>
    </w:p>
    <w:p w14:paraId="24A68295" w14:textId="77777777" w:rsidR="00EB0028" w:rsidRDefault="00EB0028" w:rsidP="00EB0028">
      <w:pPr>
        <w:rPr>
          <w:b/>
          <w:i/>
          <w:color w:val="A6A6A6" w:themeColor="background1" w:themeShade="A6"/>
        </w:rPr>
      </w:pPr>
      <w:r w:rsidRPr="00391770">
        <w:rPr>
          <w:i/>
          <w:color w:val="A6A6A6" w:themeColor="background1" w:themeShade="A6"/>
        </w:rPr>
        <w:t xml:space="preserve">In de volgende tabel neemt u uw projectbegroting op waarbij u per begrotingspost aangeeft uit welke kostensoorten die bestaat. U stelt de begroting op per partner in het project. Indien er sprake is van inkomsten/besparingen dient u dit in de tabel als negatieve post op te nemen. Uw begroting dient te zijn weergegeven in het format zoals hieronder weergegeven. </w:t>
      </w:r>
      <w:r w:rsidRPr="004B24F8">
        <w:rPr>
          <w:b/>
          <w:i/>
          <w:color w:val="A6A6A6" w:themeColor="background1" w:themeShade="A6"/>
        </w:rPr>
        <w:t>Dit format is separaat als Excelbestand beschikbaar:</w:t>
      </w: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EB0028" w:rsidRPr="00391770" w14:paraId="4811A9D0" w14:textId="77777777" w:rsidTr="00790385">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2EC53D0"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5F58298D"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543F0201"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103CBCE7"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0527A9E9"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5DAE07C4"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786CC5EA"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7FF1886E"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Aange-vraagde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700BEFD9"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14FD5CD5"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56DF1ABD"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Subsidie-bedrag €</w:t>
            </w:r>
          </w:p>
        </w:tc>
      </w:tr>
      <w:tr w:rsidR="00EB0028" w:rsidRPr="00391770" w14:paraId="1918B182" w14:textId="77777777" w:rsidTr="00790385">
        <w:trPr>
          <w:trHeight w:val="315"/>
        </w:trPr>
        <w:tc>
          <w:tcPr>
            <w:tcW w:w="703" w:type="dxa"/>
            <w:tcBorders>
              <w:top w:val="nil"/>
              <w:left w:val="single" w:sz="8" w:space="0" w:color="auto"/>
              <w:bottom w:val="single" w:sz="8" w:space="0" w:color="auto"/>
              <w:right w:val="nil"/>
            </w:tcBorders>
            <w:shd w:val="clear" w:color="auto" w:fill="auto"/>
            <w:vAlign w:val="center"/>
            <w:hideMark/>
          </w:tcPr>
          <w:p w14:paraId="68AC72A4"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3AB6F4DD"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7DCA2B8"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65B3DEC"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75632860"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810DA11"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398AAD4C"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826FE79"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2AFD34D6"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4EE0B727" w14:textId="77777777" w:rsidR="00EB0028" w:rsidRPr="00391770" w:rsidRDefault="00EB0028" w:rsidP="00790385">
            <w:pPr>
              <w:spacing w:after="0" w:line="240" w:lineRule="auto"/>
              <w:jc w:val="right"/>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1DDF42F7"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EB0028" w:rsidRPr="00391770" w14:paraId="76EDCE75" w14:textId="77777777" w:rsidTr="00790385">
        <w:trPr>
          <w:trHeight w:val="315"/>
        </w:trPr>
        <w:tc>
          <w:tcPr>
            <w:tcW w:w="703" w:type="dxa"/>
            <w:tcBorders>
              <w:top w:val="nil"/>
              <w:left w:val="single" w:sz="8" w:space="0" w:color="auto"/>
              <w:bottom w:val="single" w:sz="8" w:space="0" w:color="auto"/>
              <w:right w:val="nil"/>
            </w:tcBorders>
            <w:shd w:val="clear" w:color="auto" w:fill="auto"/>
            <w:vAlign w:val="center"/>
            <w:hideMark/>
          </w:tcPr>
          <w:p w14:paraId="635E8F68"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3DB0780D"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35FA5A73"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06CAB71"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43F9FAB2"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68136709"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B64C572"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3F785F2"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9DA8574"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4F3EACC0" w14:textId="77777777" w:rsidR="00EB0028" w:rsidRPr="00391770" w:rsidRDefault="00EB0028" w:rsidP="00790385">
            <w:pPr>
              <w:spacing w:after="0" w:line="240" w:lineRule="auto"/>
              <w:jc w:val="right"/>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2761419"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EB0028" w:rsidRPr="00391770" w14:paraId="53053FB2" w14:textId="77777777" w:rsidTr="00790385">
        <w:trPr>
          <w:trHeight w:val="315"/>
        </w:trPr>
        <w:tc>
          <w:tcPr>
            <w:tcW w:w="703" w:type="dxa"/>
            <w:tcBorders>
              <w:top w:val="nil"/>
              <w:left w:val="single" w:sz="8" w:space="0" w:color="auto"/>
              <w:bottom w:val="single" w:sz="8" w:space="0" w:color="auto"/>
              <w:right w:val="nil"/>
            </w:tcBorders>
            <w:shd w:val="clear" w:color="auto" w:fill="auto"/>
            <w:vAlign w:val="center"/>
            <w:hideMark/>
          </w:tcPr>
          <w:p w14:paraId="1C16545E"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1FAF695A"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276954F3"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EECAB0C"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6AAAC0" w14:textId="77777777" w:rsidR="00EB0028" w:rsidRPr="00391770" w:rsidRDefault="00EB0028" w:rsidP="00790385">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F2554DB" w14:textId="77777777" w:rsidR="00EB0028" w:rsidRPr="00391770" w:rsidRDefault="00EB0028" w:rsidP="00790385">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76350582"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6B215604"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8EDD927"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57B09731"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2CA50D8A"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EB0028" w:rsidRPr="00391770" w14:paraId="017ECD95" w14:textId="77777777" w:rsidTr="00790385">
        <w:trPr>
          <w:trHeight w:val="315"/>
        </w:trPr>
        <w:tc>
          <w:tcPr>
            <w:tcW w:w="703" w:type="dxa"/>
            <w:tcBorders>
              <w:top w:val="nil"/>
              <w:left w:val="single" w:sz="8" w:space="0" w:color="auto"/>
              <w:bottom w:val="single" w:sz="8" w:space="0" w:color="auto"/>
              <w:right w:val="nil"/>
            </w:tcBorders>
            <w:shd w:val="clear" w:color="auto" w:fill="auto"/>
            <w:vAlign w:val="center"/>
            <w:hideMark/>
          </w:tcPr>
          <w:p w14:paraId="0B698455"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6A065D3C"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133B505"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7B43BB7"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63861E" w14:textId="77777777" w:rsidR="00EB0028" w:rsidRPr="00391770" w:rsidRDefault="00EB0028" w:rsidP="00790385">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0D1CEDF1" w14:textId="77777777" w:rsidR="00EB0028" w:rsidRPr="00391770" w:rsidRDefault="00EB0028" w:rsidP="00790385">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29E0DD24"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2907676"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6B1D522C"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5EE662DC"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476B7BF2"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EB0028" w:rsidRPr="00391770" w14:paraId="4060A90C" w14:textId="77777777" w:rsidTr="00790385">
        <w:trPr>
          <w:trHeight w:val="315"/>
        </w:trPr>
        <w:tc>
          <w:tcPr>
            <w:tcW w:w="703" w:type="dxa"/>
            <w:tcBorders>
              <w:top w:val="nil"/>
              <w:left w:val="single" w:sz="8" w:space="0" w:color="auto"/>
              <w:bottom w:val="single" w:sz="8" w:space="0" w:color="auto"/>
              <w:right w:val="nil"/>
            </w:tcBorders>
            <w:shd w:val="clear" w:color="auto" w:fill="auto"/>
            <w:vAlign w:val="center"/>
            <w:hideMark/>
          </w:tcPr>
          <w:p w14:paraId="78A1785C"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65935A35"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60F88123"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387F0C68"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7D0BD2CF" w14:textId="77777777" w:rsidR="00EB0028" w:rsidRPr="00391770" w:rsidRDefault="00EB0028" w:rsidP="00790385">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49A35805" w14:textId="77777777" w:rsidR="00EB0028" w:rsidRPr="00391770" w:rsidRDefault="00EB0028" w:rsidP="00790385">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1A74855F"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032D40EB" w14:textId="77777777" w:rsidR="00EB0028" w:rsidRPr="00391770" w:rsidRDefault="00EB0028" w:rsidP="00790385">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7A201BB5"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3CD3F2A1"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2A0FEF6B" w14:textId="77777777" w:rsidR="00EB0028" w:rsidRPr="00391770" w:rsidRDefault="00EB0028" w:rsidP="00790385">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bl>
    <w:p w14:paraId="57420EA5" w14:textId="77777777" w:rsidR="00EB0028" w:rsidRPr="00391770" w:rsidRDefault="00EB0028" w:rsidP="00EB0028">
      <w:r w:rsidRPr="00391770">
        <w:rPr>
          <w:i/>
        </w:rPr>
        <w:t xml:space="preserve"> </w:t>
      </w:r>
    </w:p>
    <w:p w14:paraId="1C38AF41" w14:textId="77777777" w:rsidR="00EB0028" w:rsidRPr="00391770" w:rsidRDefault="00EB0028" w:rsidP="00EB0028">
      <w:pPr>
        <w:spacing w:after="0" w:line="240" w:lineRule="auto"/>
      </w:pPr>
      <w:r w:rsidRPr="00391770">
        <w:t>* Geef aan per begrotingspost uit welke kostensoorten deze post bestaat.</w:t>
      </w:r>
    </w:p>
    <w:p w14:paraId="45A805E3" w14:textId="77777777" w:rsidR="00EB0028" w:rsidRPr="00391770" w:rsidRDefault="00EB0028" w:rsidP="00EB0028">
      <w:pPr>
        <w:spacing w:after="0" w:line="240" w:lineRule="auto"/>
      </w:pPr>
      <w:r w:rsidRPr="00391770">
        <w:t>** Indien leverancier nog niet bekend is, dan aangeven wie vermoedelijk de leverancier wordt.</w:t>
      </w:r>
    </w:p>
    <w:p w14:paraId="59F6B4EC" w14:textId="77777777" w:rsidR="00EB0028" w:rsidRPr="00391770" w:rsidRDefault="00EB0028" w:rsidP="00EB0028">
      <w:pPr>
        <w:spacing w:after="0" w:line="240" w:lineRule="auto"/>
      </w:pPr>
      <w:r w:rsidRPr="00391770">
        <w:t xml:space="preserve">*** </w:t>
      </w:r>
      <w:r w:rsidRPr="00D53B21">
        <w:t>Indien nog niet bekend is welke medewerkers deelnemen aan het project, geef dan algemene functiebeschrijving met een gemiddeld uurtarief op, maar wel per functieniveau.</w:t>
      </w:r>
    </w:p>
    <w:p w14:paraId="6887AB4E" w14:textId="77777777" w:rsidR="00EB0028" w:rsidRPr="00391770" w:rsidRDefault="00EB0028" w:rsidP="00EB0028">
      <w:pPr>
        <w:spacing w:after="0" w:line="240" w:lineRule="auto"/>
      </w:pPr>
      <w:r w:rsidRPr="00391770">
        <w:t>**** Geef hier alleen het voor u niet verrekenbare deel van de BTW op.</w:t>
      </w:r>
    </w:p>
    <w:p w14:paraId="37C3CCEB" w14:textId="77777777" w:rsidR="00EB0028" w:rsidRPr="00391770" w:rsidRDefault="00EB0028" w:rsidP="00EB0028">
      <w:pPr>
        <w:spacing w:after="0" w:line="240" w:lineRule="auto"/>
      </w:pPr>
    </w:p>
    <w:p w14:paraId="6D991754" w14:textId="77777777" w:rsidR="00EB0028" w:rsidRPr="00391770" w:rsidRDefault="00EB0028" w:rsidP="00EB0028">
      <w:pPr>
        <w:spacing w:after="0" w:line="240" w:lineRule="auto"/>
      </w:pPr>
      <w:r w:rsidRPr="00391770">
        <w:t>Tot aan de eigen bijdrage van de projectkosten hoeven inkomsten niet in mindering gebracht te worden op de projectkosten.</w:t>
      </w:r>
    </w:p>
    <w:p w14:paraId="2520E80E" w14:textId="77777777" w:rsidR="00EB0028" w:rsidRPr="00391770" w:rsidRDefault="00EB0028" w:rsidP="00EB0028">
      <w:pPr>
        <w:spacing w:after="0" w:line="240" w:lineRule="auto"/>
      </w:pPr>
    </w:p>
    <w:p w14:paraId="7A732258" w14:textId="77777777" w:rsidR="00EB0028" w:rsidRDefault="00EB0028" w:rsidP="00EB0028">
      <w:pPr>
        <w:spacing w:after="0" w:line="240" w:lineRule="auto"/>
      </w:pPr>
      <w:r w:rsidRPr="00391770">
        <w:t xml:space="preserve">Bij de vulling van de begroting kan gebruik gemaakt worden van de beschikbare kostensoorten en kostentypen zoals weergegeven in onderstaande tabel. </w:t>
      </w:r>
    </w:p>
    <w:p w14:paraId="2DF99231" w14:textId="77777777" w:rsidR="00EB0028" w:rsidRDefault="00EB0028" w:rsidP="00EB0028">
      <w:pPr>
        <w:spacing w:after="0" w:line="240" w:lineRule="auto"/>
      </w:pPr>
    </w:p>
    <w:p w14:paraId="5A6A1DF8" w14:textId="77777777" w:rsidR="00EB0028" w:rsidRDefault="00EB0028" w:rsidP="00EB0028">
      <w:pPr>
        <w:spacing w:after="0" w:line="240" w:lineRule="auto"/>
      </w:pPr>
      <w:r>
        <w:rPr>
          <w:noProof/>
          <w:lang w:eastAsia="nl-NL"/>
        </w:rPr>
        <w:lastRenderedPageBreak/>
        <w:drawing>
          <wp:inline distT="0" distB="0" distL="0" distR="0" wp14:anchorId="6FAC1B0C" wp14:editId="389698A4">
            <wp:extent cx="5759450" cy="2595245"/>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59450" cy="2595245"/>
                    </a:xfrm>
                    <a:prstGeom prst="rect">
                      <a:avLst/>
                    </a:prstGeom>
                  </pic:spPr>
                </pic:pic>
              </a:graphicData>
            </a:graphic>
          </wp:inline>
        </w:drawing>
      </w:r>
    </w:p>
    <w:p w14:paraId="340C8777" w14:textId="77777777" w:rsidR="00EB0028" w:rsidRDefault="00EB0028" w:rsidP="00EB0028">
      <w:pPr>
        <w:spacing w:after="0" w:line="240" w:lineRule="auto"/>
      </w:pPr>
    </w:p>
    <w:p w14:paraId="5FB5A7EF" w14:textId="77777777" w:rsidR="00EB0028" w:rsidRDefault="00EB0028" w:rsidP="00EB0028">
      <w:pPr>
        <w:spacing w:after="0" w:line="240" w:lineRule="auto"/>
      </w:pPr>
      <w:r>
        <w:t>5.2 Financiering</w:t>
      </w:r>
    </w:p>
    <w:p w14:paraId="56F87582" w14:textId="77777777" w:rsidR="00EB0028" w:rsidRDefault="00EB0028" w:rsidP="00EB0028">
      <w:pPr>
        <w:spacing w:after="0" w:line="240" w:lineRule="auto"/>
      </w:pPr>
    </w:p>
    <w:p w14:paraId="14C0D578" w14:textId="77777777" w:rsidR="00EB0028" w:rsidRPr="00DA1B70" w:rsidRDefault="00EB0028" w:rsidP="00EB0028">
      <w:pPr>
        <w:spacing w:after="0" w:line="240" w:lineRule="auto"/>
        <w:rPr>
          <w:i/>
          <w:color w:val="A6A6A6" w:themeColor="background1" w:themeShade="A6"/>
        </w:rPr>
      </w:pPr>
      <w:r>
        <w:rPr>
          <w:i/>
          <w:color w:val="A6A6A6" w:themeColor="background1" w:themeShade="A6"/>
        </w:rPr>
        <w:t xml:space="preserve">De financiering van de subsidiabele kosten van uw project dient sluitend te zijn met de begroting. </w:t>
      </w:r>
      <w:r w:rsidRPr="001D428A">
        <w:rPr>
          <w:i/>
          <w:color w:val="A6A6A6" w:themeColor="background1" w:themeShade="A6"/>
        </w:rPr>
        <w:t>U stelt de financiering op per partner in het project. Uw financiering dient te zijn weergegeven in het format zoals hieronder weergegeven</w:t>
      </w:r>
      <w:r w:rsidRPr="00DA1B70">
        <w:rPr>
          <w:i/>
          <w:color w:val="A6A6A6" w:themeColor="background1" w:themeShade="A6"/>
        </w:rPr>
        <w:t xml:space="preserve">: </w:t>
      </w:r>
    </w:p>
    <w:p w14:paraId="44CA1CE2" w14:textId="77777777" w:rsidR="00EB0028" w:rsidRDefault="00EB0028" w:rsidP="00EB0028">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EB0028" w:rsidRPr="00C7469F" w14:paraId="78D3946A" w14:textId="77777777" w:rsidTr="00790385">
        <w:trPr>
          <w:trHeight w:val="529"/>
        </w:trPr>
        <w:tc>
          <w:tcPr>
            <w:tcW w:w="987" w:type="dxa"/>
          </w:tcPr>
          <w:p w14:paraId="18C2DE19" w14:textId="77777777" w:rsidR="00EB0028" w:rsidRPr="00C7469F" w:rsidRDefault="00EB0028" w:rsidP="00790385">
            <w:pPr>
              <w:rPr>
                <w:b/>
                <w:sz w:val="20"/>
              </w:rPr>
            </w:pPr>
            <w:r>
              <w:rPr>
                <w:b/>
                <w:sz w:val="20"/>
              </w:rPr>
              <w:t>Partner</w:t>
            </w:r>
          </w:p>
        </w:tc>
        <w:tc>
          <w:tcPr>
            <w:tcW w:w="3828" w:type="dxa"/>
          </w:tcPr>
          <w:p w14:paraId="06CF3050" w14:textId="77777777" w:rsidR="00EB0028" w:rsidRPr="00C7469F" w:rsidRDefault="00EB0028" w:rsidP="00790385">
            <w:pPr>
              <w:rPr>
                <w:b/>
                <w:sz w:val="20"/>
              </w:rPr>
            </w:pPr>
            <w:r w:rsidRPr="00C7469F">
              <w:rPr>
                <w:b/>
                <w:sz w:val="20"/>
              </w:rPr>
              <w:t>Financier</w:t>
            </w:r>
            <w:r>
              <w:rPr>
                <w:b/>
                <w:sz w:val="20"/>
              </w:rPr>
              <w:t xml:space="preserve"> subsidiabele kosten</w:t>
            </w:r>
          </w:p>
        </w:tc>
        <w:tc>
          <w:tcPr>
            <w:tcW w:w="1417" w:type="dxa"/>
          </w:tcPr>
          <w:p w14:paraId="557D2EA0" w14:textId="77777777" w:rsidR="00EB0028" w:rsidRPr="00C7469F" w:rsidRDefault="00EB0028" w:rsidP="00790385">
            <w:pPr>
              <w:rPr>
                <w:b/>
                <w:sz w:val="20"/>
              </w:rPr>
            </w:pPr>
            <w:r>
              <w:rPr>
                <w:b/>
                <w:sz w:val="20"/>
              </w:rPr>
              <w:t>Begroting</w:t>
            </w:r>
          </w:p>
        </w:tc>
        <w:tc>
          <w:tcPr>
            <w:tcW w:w="849" w:type="dxa"/>
          </w:tcPr>
          <w:p w14:paraId="3E72877E" w14:textId="77777777" w:rsidR="00EB0028" w:rsidRPr="00C7469F" w:rsidRDefault="00EB0028" w:rsidP="00790385">
            <w:pPr>
              <w:rPr>
                <w:b/>
                <w:sz w:val="20"/>
              </w:rPr>
            </w:pPr>
            <w:r>
              <w:rPr>
                <w:b/>
                <w:sz w:val="20"/>
              </w:rPr>
              <w:t>%</w:t>
            </w:r>
          </w:p>
        </w:tc>
        <w:tc>
          <w:tcPr>
            <w:tcW w:w="1924" w:type="dxa"/>
          </w:tcPr>
          <w:p w14:paraId="4AC4BEAB" w14:textId="77777777" w:rsidR="00EB0028" w:rsidRDefault="00EB0028" w:rsidP="00790385">
            <w:pPr>
              <w:rPr>
                <w:b/>
                <w:sz w:val="20"/>
              </w:rPr>
            </w:pPr>
            <w:r>
              <w:rPr>
                <w:b/>
                <w:sz w:val="20"/>
              </w:rPr>
              <w:t>Vast/proportioneel*</w:t>
            </w:r>
          </w:p>
        </w:tc>
      </w:tr>
      <w:tr w:rsidR="00EB0028" w:rsidRPr="00C7469F" w14:paraId="1B0508AE" w14:textId="77777777" w:rsidTr="00790385">
        <w:trPr>
          <w:trHeight w:val="238"/>
        </w:trPr>
        <w:tc>
          <w:tcPr>
            <w:tcW w:w="987" w:type="dxa"/>
          </w:tcPr>
          <w:p w14:paraId="67F18EBB" w14:textId="77777777" w:rsidR="00EB0028" w:rsidRPr="00C7469F" w:rsidRDefault="00EB0028" w:rsidP="00790385">
            <w:pPr>
              <w:rPr>
                <w:sz w:val="20"/>
              </w:rPr>
            </w:pPr>
          </w:p>
        </w:tc>
        <w:tc>
          <w:tcPr>
            <w:tcW w:w="3828" w:type="dxa"/>
          </w:tcPr>
          <w:p w14:paraId="38FD8F40" w14:textId="77777777" w:rsidR="00EB0028" w:rsidRPr="00C7469F" w:rsidRDefault="00EB0028" w:rsidP="00790385">
            <w:pPr>
              <w:rPr>
                <w:sz w:val="20"/>
              </w:rPr>
            </w:pPr>
            <w:r w:rsidRPr="00C7469F">
              <w:rPr>
                <w:sz w:val="20"/>
              </w:rPr>
              <w:t>Eigen bijdrage</w:t>
            </w:r>
            <w:r>
              <w:rPr>
                <w:sz w:val="20"/>
              </w:rPr>
              <w:t xml:space="preserve">(n) aanvrager(s) </w:t>
            </w:r>
          </w:p>
        </w:tc>
        <w:tc>
          <w:tcPr>
            <w:tcW w:w="1417" w:type="dxa"/>
          </w:tcPr>
          <w:p w14:paraId="726D52A1" w14:textId="77777777" w:rsidR="00EB0028" w:rsidRPr="00C7469F" w:rsidRDefault="00EB0028" w:rsidP="00790385">
            <w:pPr>
              <w:rPr>
                <w:sz w:val="20"/>
              </w:rPr>
            </w:pPr>
            <w:r>
              <w:rPr>
                <w:sz w:val="20"/>
              </w:rPr>
              <w:t>€ 0,00</w:t>
            </w:r>
          </w:p>
        </w:tc>
        <w:tc>
          <w:tcPr>
            <w:tcW w:w="849" w:type="dxa"/>
          </w:tcPr>
          <w:p w14:paraId="6707D628" w14:textId="77777777" w:rsidR="00EB0028" w:rsidRPr="00C7469F" w:rsidRDefault="00EB0028" w:rsidP="00790385">
            <w:pPr>
              <w:rPr>
                <w:sz w:val="20"/>
              </w:rPr>
            </w:pPr>
            <w:r>
              <w:rPr>
                <w:sz w:val="20"/>
              </w:rPr>
              <w:t>…</w:t>
            </w:r>
          </w:p>
        </w:tc>
        <w:tc>
          <w:tcPr>
            <w:tcW w:w="1924" w:type="dxa"/>
          </w:tcPr>
          <w:p w14:paraId="32AFBD7C" w14:textId="77777777" w:rsidR="00EB0028" w:rsidRPr="00C7469F" w:rsidRDefault="00EB0028" w:rsidP="00790385">
            <w:pPr>
              <w:rPr>
                <w:sz w:val="20"/>
              </w:rPr>
            </w:pPr>
          </w:p>
        </w:tc>
      </w:tr>
      <w:tr w:rsidR="00EB0028" w:rsidRPr="00C7469F" w14:paraId="26356E10" w14:textId="77777777" w:rsidTr="00790385">
        <w:trPr>
          <w:trHeight w:val="129"/>
        </w:trPr>
        <w:tc>
          <w:tcPr>
            <w:tcW w:w="987" w:type="dxa"/>
          </w:tcPr>
          <w:p w14:paraId="2B2AAB64" w14:textId="77777777" w:rsidR="00EB0028" w:rsidRDefault="00EB0028" w:rsidP="00790385">
            <w:pPr>
              <w:rPr>
                <w:sz w:val="20"/>
              </w:rPr>
            </w:pPr>
          </w:p>
        </w:tc>
        <w:tc>
          <w:tcPr>
            <w:tcW w:w="3828" w:type="dxa"/>
          </w:tcPr>
          <w:p w14:paraId="1EFDED4D" w14:textId="77777777" w:rsidR="00EB0028" w:rsidRPr="00C7469F" w:rsidRDefault="00EB0028" w:rsidP="00790385">
            <w:pPr>
              <w:rPr>
                <w:sz w:val="20"/>
              </w:rPr>
            </w:pPr>
            <w:r>
              <w:rPr>
                <w:sz w:val="20"/>
              </w:rPr>
              <w:t>Overige financiering privaat**</w:t>
            </w:r>
          </w:p>
        </w:tc>
        <w:tc>
          <w:tcPr>
            <w:tcW w:w="1417" w:type="dxa"/>
          </w:tcPr>
          <w:p w14:paraId="0E8571E0" w14:textId="77777777" w:rsidR="00EB0028" w:rsidRPr="00C7469F" w:rsidRDefault="00EB0028" w:rsidP="00790385">
            <w:pPr>
              <w:rPr>
                <w:sz w:val="20"/>
              </w:rPr>
            </w:pPr>
            <w:r>
              <w:rPr>
                <w:sz w:val="20"/>
              </w:rPr>
              <w:t>€ 0,00</w:t>
            </w:r>
          </w:p>
        </w:tc>
        <w:tc>
          <w:tcPr>
            <w:tcW w:w="849" w:type="dxa"/>
          </w:tcPr>
          <w:p w14:paraId="306E5C1E" w14:textId="77777777" w:rsidR="00EB0028" w:rsidRPr="00C7469F" w:rsidRDefault="00EB0028" w:rsidP="00790385">
            <w:pPr>
              <w:rPr>
                <w:sz w:val="20"/>
              </w:rPr>
            </w:pPr>
            <w:r>
              <w:rPr>
                <w:sz w:val="20"/>
              </w:rPr>
              <w:t>…</w:t>
            </w:r>
          </w:p>
        </w:tc>
        <w:tc>
          <w:tcPr>
            <w:tcW w:w="1924" w:type="dxa"/>
          </w:tcPr>
          <w:p w14:paraId="14D0B827" w14:textId="77777777" w:rsidR="00EB0028" w:rsidRPr="00C7469F" w:rsidRDefault="00EB0028" w:rsidP="00790385">
            <w:pPr>
              <w:rPr>
                <w:sz w:val="20"/>
              </w:rPr>
            </w:pPr>
          </w:p>
        </w:tc>
      </w:tr>
      <w:tr w:rsidR="00EB0028" w:rsidRPr="00C7469F" w14:paraId="5D02E891" w14:textId="77777777" w:rsidTr="00790385">
        <w:trPr>
          <w:trHeight w:val="129"/>
        </w:trPr>
        <w:tc>
          <w:tcPr>
            <w:tcW w:w="987" w:type="dxa"/>
          </w:tcPr>
          <w:p w14:paraId="6ACC10A2" w14:textId="77777777" w:rsidR="00EB0028" w:rsidRDefault="00EB0028" w:rsidP="00790385">
            <w:pPr>
              <w:rPr>
                <w:sz w:val="20"/>
              </w:rPr>
            </w:pPr>
          </w:p>
        </w:tc>
        <w:tc>
          <w:tcPr>
            <w:tcW w:w="3828" w:type="dxa"/>
          </w:tcPr>
          <w:p w14:paraId="31A7193A" w14:textId="77777777" w:rsidR="00EB0028" w:rsidRPr="00C7469F" w:rsidRDefault="00EB0028" w:rsidP="00790385">
            <w:pPr>
              <w:rPr>
                <w:sz w:val="20"/>
              </w:rPr>
            </w:pPr>
            <w:r>
              <w:rPr>
                <w:sz w:val="20"/>
              </w:rPr>
              <w:t xml:space="preserve">Overige financiering publiek </w:t>
            </w:r>
            <w:r w:rsidRPr="00792AD7">
              <w:rPr>
                <w:sz w:val="20"/>
              </w:rPr>
              <w:t>***</w:t>
            </w:r>
          </w:p>
        </w:tc>
        <w:tc>
          <w:tcPr>
            <w:tcW w:w="1417" w:type="dxa"/>
          </w:tcPr>
          <w:p w14:paraId="727FA201" w14:textId="77777777" w:rsidR="00EB0028" w:rsidRPr="00C7469F" w:rsidRDefault="00EB0028" w:rsidP="00790385">
            <w:pPr>
              <w:rPr>
                <w:sz w:val="20"/>
              </w:rPr>
            </w:pPr>
            <w:r>
              <w:rPr>
                <w:sz w:val="20"/>
              </w:rPr>
              <w:t>€ 0,00</w:t>
            </w:r>
          </w:p>
        </w:tc>
        <w:tc>
          <w:tcPr>
            <w:tcW w:w="849" w:type="dxa"/>
          </w:tcPr>
          <w:p w14:paraId="2576FBB2" w14:textId="77777777" w:rsidR="00EB0028" w:rsidRPr="00C7469F" w:rsidRDefault="00EB0028" w:rsidP="00790385">
            <w:pPr>
              <w:rPr>
                <w:sz w:val="20"/>
              </w:rPr>
            </w:pPr>
            <w:r>
              <w:rPr>
                <w:sz w:val="20"/>
              </w:rPr>
              <w:t>…</w:t>
            </w:r>
          </w:p>
        </w:tc>
        <w:tc>
          <w:tcPr>
            <w:tcW w:w="1924" w:type="dxa"/>
          </w:tcPr>
          <w:p w14:paraId="60A2B4E7" w14:textId="77777777" w:rsidR="00EB0028" w:rsidRPr="00C7469F" w:rsidRDefault="00EB0028" w:rsidP="00790385">
            <w:pPr>
              <w:rPr>
                <w:sz w:val="20"/>
              </w:rPr>
            </w:pPr>
          </w:p>
        </w:tc>
      </w:tr>
      <w:tr w:rsidR="00EB0028" w:rsidRPr="00C7469F" w14:paraId="0E4E789B" w14:textId="77777777" w:rsidTr="00790385">
        <w:trPr>
          <w:trHeight w:val="70"/>
        </w:trPr>
        <w:tc>
          <w:tcPr>
            <w:tcW w:w="987" w:type="dxa"/>
          </w:tcPr>
          <w:p w14:paraId="53A0FD08" w14:textId="77777777" w:rsidR="00EB0028" w:rsidRDefault="00EB0028" w:rsidP="00790385">
            <w:pPr>
              <w:rPr>
                <w:sz w:val="20"/>
              </w:rPr>
            </w:pPr>
          </w:p>
        </w:tc>
        <w:tc>
          <w:tcPr>
            <w:tcW w:w="3828" w:type="dxa"/>
          </w:tcPr>
          <w:p w14:paraId="62180D7F" w14:textId="77777777" w:rsidR="00EB0028" w:rsidRPr="00C7469F" w:rsidRDefault="00EB0028" w:rsidP="00790385">
            <w:pPr>
              <w:rPr>
                <w:sz w:val="20"/>
              </w:rPr>
            </w:pPr>
            <w:r>
              <w:rPr>
                <w:sz w:val="20"/>
              </w:rPr>
              <w:t>Gevraagde subsidie POP3</w:t>
            </w:r>
          </w:p>
        </w:tc>
        <w:tc>
          <w:tcPr>
            <w:tcW w:w="1417" w:type="dxa"/>
          </w:tcPr>
          <w:p w14:paraId="4FCAA910" w14:textId="77777777" w:rsidR="00EB0028" w:rsidRPr="005B4A34" w:rsidRDefault="00EB0028" w:rsidP="00790385">
            <w:pPr>
              <w:rPr>
                <w:color w:val="A6A6A6" w:themeColor="background1" w:themeShade="A6"/>
                <w:sz w:val="20"/>
              </w:rPr>
            </w:pPr>
            <w:r>
              <w:rPr>
                <w:sz w:val="20"/>
              </w:rPr>
              <w:t>€ 0,00</w:t>
            </w:r>
          </w:p>
        </w:tc>
        <w:tc>
          <w:tcPr>
            <w:tcW w:w="849" w:type="dxa"/>
          </w:tcPr>
          <w:p w14:paraId="2CC4A22E" w14:textId="77777777" w:rsidR="00EB0028" w:rsidRPr="00C7469F" w:rsidRDefault="00EB0028" w:rsidP="00790385">
            <w:pPr>
              <w:rPr>
                <w:sz w:val="20"/>
              </w:rPr>
            </w:pPr>
            <w:r>
              <w:rPr>
                <w:sz w:val="20"/>
              </w:rPr>
              <w:t>…</w:t>
            </w:r>
          </w:p>
        </w:tc>
        <w:tc>
          <w:tcPr>
            <w:tcW w:w="1924" w:type="dxa"/>
          </w:tcPr>
          <w:p w14:paraId="0E8E909C" w14:textId="77777777" w:rsidR="00EB0028" w:rsidRPr="00C7469F" w:rsidRDefault="00EB0028" w:rsidP="00790385">
            <w:pPr>
              <w:rPr>
                <w:sz w:val="20"/>
              </w:rPr>
            </w:pPr>
          </w:p>
        </w:tc>
      </w:tr>
      <w:tr w:rsidR="00EB0028" w:rsidRPr="00C7469F" w14:paraId="5C0A76AD" w14:textId="77777777" w:rsidTr="00790385">
        <w:trPr>
          <w:trHeight w:val="70"/>
        </w:trPr>
        <w:tc>
          <w:tcPr>
            <w:tcW w:w="987" w:type="dxa"/>
          </w:tcPr>
          <w:p w14:paraId="7375942B" w14:textId="77777777" w:rsidR="00EB0028" w:rsidRPr="00D70EEC" w:rsidRDefault="00EB0028" w:rsidP="00790385">
            <w:pPr>
              <w:rPr>
                <w:sz w:val="20"/>
              </w:rPr>
            </w:pPr>
          </w:p>
        </w:tc>
        <w:tc>
          <w:tcPr>
            <w:tcW w:w="3828" w:type="dxa"/>
          </w:tcPr>
          <w:p w14:paraId="00C228DD" w14:textId="77777777" w:rsidR="00EB0028" w:rsidRPr="00C7469F" w:rsidRDefault="00EB0028" w:rsidP="00790385">
            <w:pPr>
              <w:rPr>
                <w:sz w:val="20"/>
              </w:rPr>
            </w:pPr>
            <w:r w:rsidRPr="00D70EEC">
              <w:rPr>
                <w:sz w:val="20"/>
              </w:rPr>
              <w:t>Totale financiering</w:t>
            </w:r>
          </w:p>
        </w:tc>
        <w:tc>
          <w:tcPr>
            <w:tcW w:w="1417" w:type="dxa"/>
          </w:tcPr>
          <w:p w14:paraId="33A667D9" w14:textId="77777777" w:rsidR="00EB0028" w:rsidRPr="00C7469F" w:rsidRDefault="00EB0028" w:rsidP="00790385">
            <w:pPr>
              <w:rPr>
                <w:i/>
                <w:sz w:val="20"/>
              </w:rPr>
            </w:pPr>
            <w:r>
              <w:rPr>
                <w:sz w:val="20"/>
              </w:rPr>
              <w:t>€ 0,00</w:t>
            </w:r>
          </w:p>
        </w:tc>
        <w:tc>
          <w:tcPr>
            <w:tcW w:w="849" w:type="dxa"/>
          </w:tcPr>
          <w:p w14:paraId="11EAC734" w14:textId="77777777" w:rsidR="00EB0028" w:rsidRPr="00C7469F" w:rsidRDefault="00EB0028" w:rsidP="00790385">
            <w:pPr>
              <w:rPr>
                <w:sz w:val="20"/>
              </w:rPr>
            </w:pPr>
            <w:r>
              <w:rPr>
                <w:sz w:val="20"/>
              </w:rPr>
              <w:t>100</w:t>
            </w:r>
          </w:p>
        </w:tc>
        <w:tc>
          <w:tcPr>
            <w:tcW w:w="1924" w:type="dxa"/>
          </w:tcPr>
          <w:p w14:paraId="76E8CCEC" w14:textId="77777777" w:rsidR="00EB0028" w:rsidRPr="00C7469F" w:rsidRDefault="00EB0028" w:rsidP="00790385">
            <w:pPr>
              <w:rPr>
                <w:sz w:val="20"/>
              </w:rPr>
            </w:pPr>
          </w:p>
        </w:tc>
      </w:tr>
    </w:tbl>
    <w:p w14:paraId="1877B386" w14:textId="77777777" w:rsidR="00EB0028" w:rsidRDefault="00EB0028" w:rsidP="00EB0028">
      <w:pPr>
        <w:spacing w:after="0" w:line="240" w:lineRule="auto"/>
      </w:pPr>
    </w:p>
    <w:p w14:paraId="432EEC01" w14:textId="77777777" w:rsidR="00EB0028" w:rsidRDefault="00EB0028" w:rsidP="00EB0028">
      <w:pPr>
        <w:spacing w:after="0" w:line="240" w:lineRule="auto"/>
      </w:pPr>
      <w:r>
        <w:t xml:space="preserve">* Geef aan of het om een proportionele (%) of vaste bijdrage in de subsidiabele kosten gaat. </w:t>
      </w:r>
    </w:p>
    <w:p w14:paraId="7A20B169" w14:textId="77777777" w:rsidR="00EB0028" w:rsidRDefault="00EB0028" w:rsidP="00EB0028">
      <w:pPr>
        <w:spacing w:after="0" w:line="240" w:lineRule="auto"/>
      </w:pPr>
      <w:r>
        <w:t>** Indien van toepassing. Let op: financieringsbijdragen van organisaties buiten het project moeten worden onderbouwd met een bewijs van toegezegde financiering (verplichte bijlage uit checklist in bijlage A).</w:t>
      </w:r>
    </w:p>
    <w:p w14:paraId="5342FB2F" w14:textId="77777777" w:rsidR="00EB0028" w:rsidRDefault="00EB0028" w:rsidP="00EB0028">
      <w:pPr>
        <w:spacing w:after="0" w:line="240" w:lineRule="auto"/>
      </w:pPr>
      <w:r w:rsidRPr="00792AD7">
        <w:t>*** Hieronder wordt ook subsidie(s) uit een andere regeling(en) over dezelfde kosten verstaan.</w:t>
      </w:r>
    </w:p>
    <w:p w14:paraId="4BAB2599" w14:textId="77777777" w:rsidR="00EB0028" w:rsidRDefault="00EB0028" w:rsidP="00EB0028">
      <w:pPr>
        <w:rPr>
          <w:b/>
        </w:rPr>
      </w:pPr>
      <w:r>
        <w:rPr>
          <w:b/>
        </w:rPr>
        <w:br w:type="page"/>
      </w:r>
    </w:p>
    <w:p w14:paraId="7FCE2B28" w14:textId="77777777" w:rsidR="00EB0028" w:rsidRPr="00D27BFF" w:rsidRDefault="00EB0028" w:rsidP="00EB0028">
      <w:pPr>
        <w:spacing w:after="0" w:line="240" w:lineRule="auto"/>
        <w:rPr>
          <w:b/>
        </w:rPr>
      </w:pPr>
      <w:r>
        <w:rPr>
          <w:b/>
        </w:rPr>
        <w:lastRenderedPageBreak/>
        <w:t>6.</w:t>
      </w:r>
      <w:r>
        <w:rPr>
          <w:b/>
        </w:rPr>
        <w:tab/>
        <w:t>ADMINISTRATIEVE ORGANIS</w:t>
      </w:r>
      <w:r w:rsidRPr="00D27BFF">
        <w:rPr>
          <w:b/>
        </w:rPr>
        <w:t xml:space="preserve">ATIE/INTERNE BEHEERSING </w:t>
      </w:r>
    </w:p>
    <w:p w14:paraId="235A8FCD" w14:textId="77777777" w:rsidR="00EB0028" w:rsidRDefault="00EB0028" w:rsidP="00EB0028">
      <w:pPr>
        <w:spacing w:after="0" w:line="240" w:lineRule="auto"/>
      </w:pPr>
    </w:p>
    <w:p w14:paraId="644B5F19" w14:textId="77777777" w:rsidR="00EB0028" w:rsidRDefault="00EB0028" w:rsidP="00EB0028">
      <w:pPr>
        <w:spacing w:after="0" w:line="240" w:lineRule="auto"/>
      </w:pPr>
      <w:r>
        <w:t xml:space="preserve">6.1 </w:t>
      </w:r>
      <w:r>
        <w:tab/>
      </w:r>
      <w:r w:rsidRPr="00D656EB">
        <w:t>Administratieve organisatie, interne beheersing en projectadministratie</w:t>
      </w:r>
    </w:p>
    <w:p w14:paraId="3A8C21B1" w14:textId="77777777" w:rsidR="00EB0028" w:rsidRDefault="00EB0028" w:rsidP="00EB0028">
      <w:pPr>
        <w:spacing w:after="0" w:line="240" w:lineRule="auto"/>
        <w:rPr>
          <w:i/>
          <w:color w:val="A6A6A6" w:themeColor="background1" w:themeShade="A6"/>
        </w:rPr>
      </w:pPr>
      <w:r w:rsidRPr="001D428A">
        <w:rPr>
          <w:i/>
          <w:color w:val="A6A6A6" w:themeColor="background1" w:themeShade="A6"/>
        </w:rPr>
        <w:t>Beschrijf per projectpartner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w:t>
      </w:r>
    </w:p>
    <w:p w14:paraId="2CF55473" w14:textId="77777777" w:rsidR="00EB0028" w:rsidRPr="001D428A" w:rsidRDefault="00EB0028" w:rsidP="00EB0028">
      <w:pPr>
        <w:spacing w:after="0" w:line="240" w:lineRule="auto"/>
        <w:rPr>
          <w:i/>
          <w:color w:val="A6A6A6" w:themeColor="background1" w:themeShade="A6"/>
        </w:rPr>
      </w:pPr>
    </w:p>
    <w:p w14:paraId="5AB58EC0" w14:textId="77777777" w:rsidR="00EB0028" w:rsidRPr="00257292" w:rsidRDefault="00EB0028" w:rsidP="00EB0028">
      <w:pPr>
        <w:spacing w:after="0" w:line="240" w:lineRule="auto"/>
        <w:rPr>
          <w:i/>
          <w:color w:val="A6A6A6" w:themeColor="background1" w:themeShade="A6"/>
        </w:rPr>
      </w:pPr>
      <w:r w:rsidRPr="001D428A">
        <w:rPr>
          <w:i/>
          <w:color w:val="A6A6A6" w:themeColor="background1" w:themeShade="A6"/>
        </w:rPr>
        <w:t>De penvoerder is verantwoordelijk voor het bijhouden van de volledige projectadministratie. Geef daarom aan welke afspraken u in dit geval met uw medeaanvragers heeft gemaakt.</w:t>
      </w:r>
    </w:p>
    <w:p w14:paraId="023246D4" w14:textId="77777777" w:rsidR="00EB0028" w:rsidRDefault="00EB0028" w:rsidP="00EB0028">
      <w:pPr>
        <w:spacing w:after="0" w:line="240" w:lineRule="auto"/>
      </w:pPr>
    </w:p>
    <w:p w14:paraId="5DD3D5C8" w14:textId="77777777" w:rsidR="00EB0028" w:rsidRDefault="00EB0028" w:rsidP="00EB0028">
      <w:pPr>
        <w:spacing w:after="0" w:line="240" w:lineRule="auto"/>
      </w:pPr>
      <w:r>
        <w:t xml:space="preserve">6.2 </w:t>
      </w:r>
      <w:r>
        <w:tab/>
        <w:t>Beginselen van goed financieel beheer</w:t>
      </w:r>
    </w:p>
    <w:p w14:paraId="22BD3E4A" w14:textId="77777777" w:rsidR="00EB0028" w:rsidRPr="00257292" w:rsidRDefault="00EB0028" w:rsidP="00EB0028">
      <w:pPr>
        <w:spacing w:after="0" w:line="240" w:lineRule="auto"/>
        <w:rPr>
          <w:i/>
          <w:color w:val="A6A6A6" w:themeColor="background1" w:themeShade="A6"/>
        </w:rPr>
      </w:pPr>
      <w:r w:rsidRPr="00257292">
        <w:rPr>
          <w:i/>
          <w:color w:val="A6A6A6" w:themeColor="background1" w:themeShade="A6"/>
        </w:rPr>
        <w:t xml:space="preserve">Geef </w:t>
      </w:r>
      <w:r>
        <w:rPr>
          <w:i/>
          <w:color w:val="A6A6A6" w:themeColor="background1" w:themeShade="A6"/>
        </w:rPr>
        <w:t xml:space="preserve">per partner </w:t>
      </w:r>
      <w:r w:rsidRPr="00257292">
        <w:rPr>
          <w:i/>
          <w:color w:val="A6A6A6" w:themeColor="background1" w:themeShade="A6"/>
        </w:rPr>
        <w:t xml:space="preserve">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w:t>
      </w:r>
    </w:p>
    <w:p w14:paraId="510B6530" w14:textId="77777777" w:rsidR="00EB0028" w:rsidRDefault="00EB0028" w:rsidP="00EB0028">
      <w:pPr>
        <w:spacing w:after="0" w:line="240" w:lineRule="auto"/>
      </w:pPr>
    </w:p>
    <w:p w14:paraId="3D35C724" w14:textId="77777777" w:rsidR="00EB0028" w:rsidRDefault="00EB0028" w:rsidP="00EB0028">
      <w:pPr>
        <w:rPr>
          <w:b/>
        </w:rPr>
      </w:pPr>
      <w:r>
        <w:rPr>
          <w:b/>
        </w:rPr>
        <w:br w:type="page"/>
      </w:r>
    </w:p>
    <w:p w14:paraId="53258EB6" w14:textId="77777777" w:rsidR="00EB0028" w:rsidRPr="00D27BFF" w:rsidRDefault="00EB0028" w:rsidP="00EB0028">
      <w:pPr>
        <w:spacing w:after="0" w:line="240" w:lineRule="auto"/>
        <w:rPr>
          <w:b/>
        </w:rPr>
      </w:pPr>
      <w:r>
        <w:rPr>
          <w:b/>
        </w:rPr>
        <w:lastRenderedPageBreak/>
        <w:t>7</w:t>
      </w:r>
      <w:r w:rsidRPr="00D27BFF">
        <w:rPr>
          <w:b/>
        </w:rPr>
        <w:t>.</w:t>
      </w:r>
      <w:r w:rsidRPr="00D27BFF">
        <w:rPr>
          <w:b/>
        </w:rPr>
        <w:tab/>
        <w:t>PROMOTIE EN PUBLICITEIT</w:t>
      </w:r>
    </w:p>
    <w:p w14:paraId="62E0C5C4" w14:textId="77777777" w:rsidR="00EB0028" w:rsidRDefault="00EB0028" w:rsidP="00EB0028">
      <w:pPr>
        <w:spacing w:after="0" w:line="240" w:lineRule="auto"/>
      </w:pPr>
    </w:p>
    <w:p w14:paraId="640FCE63" w14:textId="77777777" w:rsidR="00EB0028" w:rsidRDefault="00EB0028" w:rsidP="00EB0028">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10" w:history="1">
        <w:r w:rsidRPr="00881778">
          <w:rPr>
            <w:rStyle w:val="Hyperlink"/>
            <w:i/>
          </w:rPr>
          <w:t>www.stimulus.nl</w:t>
        </w:r>
      </w:hyperlink>
      <w:r>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D6D922B" w14:textId="77777777" w:rsidR="00EB0028" w:rsidRDefault="00EB0028" w:rsidP="00EB0028">
      <w:pPr>
        <w:spacing w:after="0" w:line="240" w:lineRule="auto"/>
        <w:rPr>
          <w:i/>
          <w:color w:val="A6A6A6" w:themeColor="background1" w:themeShade="A6"/>
        </w:rPr>
      </w:pPr>
    </w:p>
    <w:p w14:paraId="7F8D4C2A" w14:textId="77777777" w:rsidR="00EB0028" w:rsidRDefault="00EB0028" w:rsidP="00EB0028">
      <w:pPr>
        <w:spacing w:after="0" w:line="240" w:lineRule="auto"/>
        <w:rPr>
          <w:i/>
          <w:color w:val="A6A6A6" w:themeColor="background1" w:themeShade="A6"/>
        </w:rPr>
      </w:pPr>
      <w:r>
        <w:rPr>
          <w:i/>
          <w:color w:val="A6A6A6" w:themeColor="background1" w:themeShade="A6"/>
        </w:rPr>
        <w:t xml:space="preserve">Besteed in het bijzonder aandacht aan hoe u invulling geeft aan de </w:t>
      </w:r>
      <w:r w:rsidRPr="00C63F61">
        <w:rPr>
          <w:i/>
          <w:color w:val="A6A6A6" w:themeColor="background1" w:themeShade="A6"/>
        </w:rPr>
        <w:t xml:space="preserve">verplichting om de resultaten van het project te verspreiden, in het bijzonder via het </w:t>
      </w:r>
      <w:r w:rsidRPr="004D3334">
        <w:rPr>
          <w:b/>
          <w:i/>
          <w:color w:val="A6A6A6" w:themeColor="background1" w:themeShade="A6"/>
          <w:u w:val="single"/>
        </w:rPr>
        <w:t>EIP</w:t>
      </w:r>
      <w:r>
        <w:rPr>
          <w:b/>
          <w:i/>
          <w:color w:val="A6A6A6" w:themeColor="background1" w:themeShade="A6"/>
          <w:u w:val="single"/>
        </w:rPr>
        <w:t>-Agri netwerk</w:t>
      </w:r>
      <w:r w:rsidRPr="00C63F61">
        <w:rPr>
          <w:i/>
          <w:color w:val="A6A6A6" w:themeColor="background1" w:themeShade="A6"/>
        </w:rPr>
        <w:t>.</w:t>
      </w:r>
      <w:r>
        <w:rPr>
          <w:i/>
          <w:color w:val="A6A6A6" w:themeColor="background1" w:themeShade="A6"/>
        </w:rPr>
        <w:t xml:space="preserve"> Hierna vindt u meer informatie over EIP.</w:t>
      </w:r>
    </w:p>
    <w:p w14:paraId="6AAFF193" w14:textId="77777777" w:rsidR="00EB0028" w:rsidRPr="00844831" w:rsidRDefault="00EB0028" w:rsidP="00EB0028">
      <w:pPr>
        <w:spacing w:after="0" w:line="240" w:lineRule="auto"/>
        <w:rPr>
          <w:i/>
          <w:color w:val="A6A6A6" w:themeColor="background1" w:themeShade="A6"/>
        </w:rPr>
      </w:pPr>
    </w:p>
    <w:p w14:paraId="7AD37A3A" w14:textId="77777777" w:rsidR="00EB0028" w:rsidRDefault="00EB0028" w:rsidP="00EB0028">
      <w:pPr>
        <w:spacing w:after="0" w:line="240" w:lineRule="auto"/>
        <w:rPr>
          <w:b/>
          <w:i/>
          <w:color w:val="A6A6A6" w:themeColor="background1" w:themeShade="A6"/>
        </w:rPr>
      </w:pPr>
      <w:r w:rsidRPr="004D3334">
        <w:rPr>
          <w:b/>
          <w:i/>
          <w:color w:val="A6A6A6" w:themeColor="background1" w:themeShade="A6"/>
        </w:rPr>
        <w:t>EIP – Europese Innovatie Partnerships</w:t>
      </w:r>
    </w:p>
    <w:p w14:paraId="1E04FD81" w14:textId="77777777" w:rsidR="00EB0028" w:rsidRPr="004D3334" w:rsidRDefault="00EB0028" w:rsidP="00EB0028">
      <w:pPr>
        <w:spacing w:after="0" w:line="240" w:lineRule="auto"/>
        <w:rPr>
          <w:b/>
          <w:i/>
          <w:color w:val="A6A6A6" w:themeColor="background1" w:themeShade="A6"/>
        </w:rPr>
      </w:pPr>
    </w:p>
    <w:p w14:paraId="407E1036" w14:textId="77777777" w:rsidR="00EB0028" w:rsidRDefault="00EB0028" w:rsidP="00EB0028">
      <w:pPr>
        <w:spacing w:after="0" w:line="240" w:lineRule="auto"/>
        <w:rPr>
          <w:i/>
          <w:color w:val="A6A6A6" w:themeColor="background1" w:themeShade="A6"/>
        </w:rPr>
      </w:pPr>
      <w:r w:rsidRPr="004D3334">
        <w:rPr>
          <w:i/>
          <w:color w:val="A6A6A6" w:themeColor="background1" w:themeShade="A6"/>
        </w:rPr>
        <w:t>De EU wil innovatie stimuleren door middel van European Innovation Partnerships (EIP’s), onder meer rond het thema landbouwproductiviteit en duurzaamheid. De kern van EIP-Agri  zijn ‘Operationele groepen’ (OG’s) waarin boeren, adviseurs, onderzoekers, ondernemers en andere actoren zich organiseren rond een bepaald vraagstuk en samenwerken aan concrete innovaties. De groep richt zich op het ontwikkelen, valideren en verfijnen van innovaties. Een OG is een samenwerkingsverband dat deel uitmaakt van het EIP, de groep bestaat uit minimaal twee partijen, waarvan minimaal één landbouwer. Een OG komt samen op initiatief van de betrokken partijen zoals boeren, wetenschappers, adviseurs, bedrijven of anderen die betrokken zijn bij het vraagstuk.</w:t>
      </w:r>
    </w:p>
    <w:p w14:paraId="3F40B2FF" w14:textId="77777777" w:rsidR="00EB0028" w:rsidRPr="004D3334" w:rsidRDefault="00EB0028" w:rsidP="00EB0028">
      <w:pPr>
        <w:spacing w:after="0" w:line="240" w:lineRule="auto"/>
        <w:rPr>
          <w:i/>
          <w:color w:val="A6A6A6" w:themeColor="background1" w:themeShade="A6"/>
        </w:rPr>
      </w:pPr>
    </w:p>
    <w:p w14:paraId="301FB023" w14:textId="77777777" w:rsidR="00EB0028" w:rsidRPr="004D3334" w:rsidRDefault="00EB0028" w:rsidP="00EB0028">
      <w:pPr>
        <w:spacing w:after="0" w:line="240" w:lineRule="auto"/>
        <w:rPr>
          <w:i/>
          <w:color w:val="A6A6A6" w:themeColor="background1" w:themeShade="A6"/>
        </w:rPr>
      </w:pPr>
      <w:r w:rsidRPr="004D3334">
        <w:rPr>
          <w:i/>
          <w:color w:val="A6A6A6" w:themeColor="background1" w:themeShade="A6"/>
        </w:rPr>
        <w:t>Subsidie is beschikbaar voor de uitvoering van het gezamenlijke innovatieproject door de OG. De openstelling in Brabant richt zich op het ontwikkelen en valideren van praktische kennis en technologie met een groep van koplopers, die met name resulteert in technische innovatie, productinnovatie, procesinnovatie, organisatie-innovatie, innovatie in business-concepten en/of uiteindelijk in systeeminnovatie. OG’s moeten aan twee voorwaarden voldoen</w:t>
      </w:r>
      <w:r>
        <w:rPr>
          <w:i/>
          <w:color w:val="A6A6A6" w:themeColor="background1" w:themeShade="A6"/>
        </w:rPr>
        <w:t>:</w:t>
      </w:r>
    </w:p>
    <w:p w14:paraId="4AB4FDD7" w14:textId="77777777" w:rsidR="00EB0028" w:rsidRDefault="00EB0028" w:rsidP="00EB0028">
      <w:pPr>
        <w:pStyle w:val="Lijstalinea"/>
        <w:spacing w:after="0" w:line="240" w:lineRule="auto"/>
        <w:ind w:hanging="360"/>
        <w:rPr>
          <w:i/>
          <w:iCs/>
          <w:color w:val="A6A6A6"/>
        </w:rPr>
      </w:pPr>
      <w:r>
        <w:rPr>
          <w:i/>
          <w:iCs/>
          <w:color w:val="A6A6A6"/>
        </w:rPr>
        <w:t>1.</w:t>
      </w:r>
      <w:r>
        <w:rPr>
          <w:rFonts w:ascii="Times New Roman" w:hAnsi="Times New Roman"/>
          <w:i/>
          <w:iCs/>
          <w:color w:val="A6A6A6"/>
          <w:sz w:val="14"/>
          <w:szCs w:val="14"/>
        </w:rPr>
        <w:t xml:space="preserve">       </w:t>
      </w:r>
      <w:r>
        <w:rPr>
          <w:i/>
          <w:iCs/>
          <w:color w:val="A6A6A6"/>
        </w:rPr>
        <w:t>De OG schrijft een plan van aanpak, met daarin een omschrijving van de innovatie die ontwikkeld, getest, aangepast en geïmplementeerd zal worden en het beoogde resultaat.</w:t>
      </w:r>
    </w:p>
    <w:p w14:paraId="1C7AF3C1" w14:textId="77777777" w:rsidR="00EB0028" w:rsidRDefault="00EB0028" w:rsidP="00EB0028">
      <w:pPr>
        <w:pStyle w:val="Lijstalinea"/>
        <w:spacing w:after="0" w:line="240" w:lineRule="auto"/>
        <w:ind w:hanging="360"/>
        <w:rPr>
          <w:i/>
          <w:iCs/>
          <w:color w:val="A6A6A6"/>
        </w:rPr>
      </w:pPr>
      <w:r>
        <w:rPr>
          <w:i/>
          <w:iCs/>
          <w:color w:val="A6A6A6"/>
        </w:rPr>
        <w:t>2.</w:t>
      </w:r>
      <w:r>
        <w:rPr>
          <w:rFonts w:ascii="Times New Roman" w:hAnsi="Times New Roman"/>
          <w:i/>
          <w:iCs/>
          <w:color w:val="A6A6A6"/>
          <w:sz w:val="14"/>
          <w:szCs w:val="14"/>
        </w:rPr>
        <w:t xml:space="preserve">       </w:t>
      </w:r>
      <w:r>
        <w:rPr>
          <w:i/>
          <w:iCs/>
          <w:color w:val="A6A6A6"/>
        </w:rPr>
        <w:t>De OG zorgt voor uitwisseling van de resultaten. Door middel van het EIP-netwerk kan de OG contact leggen met andere groepen rond vergelijkbare projecten.</w:t>
      </w:r>
    </w:p>
    <w:p w14:paraId="33E5F401" w14:textId="77777777" w:rsidR="00EB0028" w:rsidRPr="004D3334" w:rsidRDefault="00EB0028" w:rsidP="00EB0028">
      <w:pPr>
        <w:spacing w:after="0" w:line="240" w:lineRule="auto"/>
        <w:rPr>
          <w:i/>
          <w:color w:val="A6A6A6" w:themeColor="background1" w:themeShade="A6"/>
        </w:rPr>
      </w:pPr>
    </w:p>
    <w:p w14:paraId="17CE8961" w14:textId="77777777" w:rsidR="00EB0028" w:rsidRPr="004D3334" w:rsidRDefault="00EB0028" w:rsidP="00EB0028">
      <w:pPr>
        <w:spacing w:after="0" w:line="240" w:lineRule="auto"/>
        <w:rPr>
          <w:i/>
          <w:color w:val="A6A6A6" w:themeColor="background1" w:themeShade="A6"/>
        </w:rPr>
      </w:pPr>
      <w:r w:rsidRPr="004D3334">
        <w:rPr>
          <w:i/>
          <w:color w:val="A6A6A6" w:themeColor="background1" w:themeShade="A6"/>
        </w:rPr>
        <w:t>Over EIP</w:t>
      </w:r>
    </w:p>
    <w:p w14:paraId="69791EDC" w14:textId="77777777" w:rsidR="00EB0028" w:rsidRDefault="00EB0028" w:rsidP="00EB0028">
      <w:pPr>
        <w:spacing w:after="0" w:line="240" w:lineRule="auto"/>
        <w:rPr>
          <w:i/>
          <w:color w:val="A6A6A6" w:themeColor="background1" w:themeShade="A6"/>
        </w:rPr>
      </w:pPr>
      <w:r w:rsidRPr="004D3334">
        <w:rPr>
          <w:i/>
          <w:color w:val="A6A6A6" w:themeColor="background1" w:themeShade="A6"/>
        </w:rPr>
        <w:t>EIP maakt deel uit van de economische strategie voor de EU, het EU 2020-programma, dat de nadruk legt op innovatie. Doel is te zorgen dat nieuw onderzoek wordt gedreven door uitdagingen uit de praktijk, om brede maatschappelijke baten te realiseren en om industrieën snel te moderniseren. Uitgangspunt is dat innovaties ontstaan in de interactie tussen onderzoek en praktijk, in een proces waaraan zowel boeren, onderzoekers, adviseurs, ondernemers en andere actoren bijdragen. Het EIP volgt een bottom-up</w:t>
      </w:r>
      <w:r>
        <w:rPr>
          <w:i/>
          <w:color w:val="A6A6A6" w:themeColor="background1" w:themeShade="A6"/>
        </w:rPr>
        <w:t xml:space="preserve"> </w:t>
      </w:r>
      <w:r w:rsidRPr="004D3334">
        <w:rPr>
          <w:i/>
          <w:color w:val="A6A6A6" w:themeColor="background1" w:themeShade="A6"/>
        </w:rPr>
        <w:t>benadering, waarin betrokkenen zich kunnen organiseren in een Operationele Groep rond een concreet vraagstuk uit de praktijk.</w:t>
      </w:r>
    </w:p>
    <w:p w14:paraId="66A1C8D8" w14:textId="77777777" w:rsidR="00EB0028" w:rsidRDefault="00EB0028" w:rsidP="00EB0028">
      <w:pPr>
        <w:spacing w:after="0" w:line="240" w:lineRule="auto"/>
        <w:rPr>
          <w:i/>
          <w:color w:val="A6A6A6" w:themeColor="background1" w:themeShade="A6"/>
        </w:rPr>
      </w:pPr>
    </w:p>
    <w:p w14:paraId="21863D35" w14:textId="17FACBF4" w:rsidR="00890E44" w:rsidRPr="00EB0028" w:rsidRDefault="00EB0028" w:rsidP="00EB0028">
      <w:pPr>
        <w:spacing w:after="0" w:line="240" w:lineRule="auto"/>
        <w:rPr>
          <w:b/>
        </w:rPr>
      </w:pPr>
      <w:r>
        <w:rPr>
          <w:i/>
          <w:iCs/>
          <w:color w:val="A6A6A6"/>
        </w:rPr>
        <w:t>EIP’s zijn gebaseerd op een bottom-up benadering. De Commissie verklaart dat zij “geen verplichtingen (zal) opleggen met betrekking tot de samenstelling van de operationele groepen, van hun werking, of van de gedekte thema’s.</w:t>
      </w:r>
    </w:p>
    <w:sectPr w:rsidR="00890E44" w:rsidRPr="00EB0028" w:rsidSect="004E61F0">
      <w:headerReference w:type="default" r:id="rId11"/>
      <w:footerReference w:type="default" r:id="rId12"/>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5A5CD8" w14:textId="77777777" w:rsidR="007A35F9" w:rsidRDefault="007A35F9" w:rsidP="004E61F0">
      <w:pPr>
        <w:spacing w:after="0" w:line="240" w:lineRule="auto"/>
      </w:pPr>
      <w:r>
        <w:separator/>
      </w:r>
    </w:p>
  </w:endnote>
  <w:endnote w:type="continuationSeparator" w:id="0">
    <w:p w14:paraId="6CC2B2B0" w14:textId="77777777" w:rsidR="007A35F9" w:rsidRDefault="007A35F9"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5F0AF" w14:textId="1CC98ACD" w:rsidR="007A35F9" w:rsidRDefault="007A35F9">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7A35F9" w:rsidRDefault="007A35F9" w:rsidP="004E61F0">
                          <w:pPr>
                            <w:spacing w:after="0" w:line="240" w:lineRule="auto"/>
                            <w:rPr>
                              <w:rFonts w:ascii="Arial" w:hAnsi="Arial" w:cs="Arial"/>
                              <w:b/>
                              <w:bCs/>
                              <w:sz w:val="4"/>
                              <w:szCs w:val="4"/>
                            </w:rPr>
                          </w:pPr>
                        </w:p>
                        <w:p w14:paraId="087E7D86" w14:textId="77777777" w:rsidR="007A35F9" w:rsidRDefault="007A35F9" w:rsidP="004E61F0">
                          <w:pPr>
                            <w:spacing w:after="0" w:line="240" w:lineRule="auto"/>
                            <w:rPr>
                              <w:rFonts w:ascii="Arial" w:hAnsi="Arial" w:cs="Arial"/>
                              <w:b/>
                              <w:bCs/>
                              <w:sz w:val="4"/>
                              <w:szCs w:val="4"/>
                            </w:rPr>
                          </w:pPr>
                        </w:p>
                        <w:p w14:paraId="77A23400"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7A35F9" w:rsidRPr="00016A03" w:rsidRDefault="007A35F9"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7A35F9" w:rsidRDefault="007A35F9"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7A35F9" w:rsidRDefault="007A35F9" w:rsidP="004E61F0">
                    <w:pPr>
                      <w:spacing w:after="0" w:line="240" w:lineRule="auto"/>
                      <w:rPr>
                        <w:rFonts w:ascii="Arial" w:hAnsi="Arial" w:cs="Arial"/>
                        <w:b/>
                        <w:bCs/>
                        <w:sz w:val="4"/>
                        <w:szCs w:val="4"/>
                      </w:rPr>
                    </w:pPr>
                  </w:p>
                  <w:p w14:paraId="087E7D86" w14:textId="77777777" w:rsidR="007A35F9" w:rsidRDefault="007A35F9" w:rsidP="004E61F0">
                    <w:pPr>
                      <w:spacing w:after="0" w:line="240" w:lineRule="auto"/>
                      <w:rPr>
                        <w:rFonts w:ascii="Arial" w:hAnsi="Arial" w:cs="Arial"/>
                        <w:b/>
                        <w:bCs/>
                        <w:sz w:val="4"/>
                        <w:szCs w:val="4"/>
                      </w:rPr>
                    </w:pPr>
                  </w:p>
                  <w:p w14:paraId="77A23400"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7A35F9" w:rsidRPr="00016A03" w:rsidRDefault="007A35F9"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7A35F9" w:rsidRDefault="007A35F9"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8A486F">
          <w:rPr>
            <w:noProof/>
          </w:rPr>
          <w:t>10</w:t>
        </w:r>
        <w:r>
          <w:fldChar w:fldCharType="end"/>
        </w:r>
      </w:sdtContent>
    </w:sdt>
  </w:p>
  <w:p w14:paraId="7C970E82" w14:textId="6F225A51" w:rsidR="007A35F9" w:rsidRDefault="007A35F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90F8C6" w14:textId="77777777" w:rsidR="007A35F9" w:rsidRDefault="007A35F9" w:rsidP="004E61F0">
      <w:pPr>
        <w:spacing w:after="0" w:line="240" w:lineRule="auto"/>
      </w:pPr>
      <w:r>
        <w:separator/>
      </w:r>
    </w:p>
  </w:footnote>
  <w:footnote w:type="continuationSeparator" w:id="0">
    <w:p w14:paraId="0F774E42" w14:textId="77777777" w:rsidR="007A35F9" w:rsidRDefault="007A35F9"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13DD6" w14:textId="309E9B25" w:rsidR="007A35F9" w:rsidRDefault="007A35F9">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F2186"/>
    <w:multiLevelType w:val="hybridMultilevel"/>
    <w:tmpl w:val="7EA0670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7"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4CD65F5"/>
    <w:multiLevelType w:val="hybridMultilevel"/>
    <w:tmpl w:val="0E4E1642"/>
    <w:lvl w:ilvl="0" w:tplc="C442D362">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9"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2"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3"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6D5768E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abstractNumId w:val="15"/>
  </w:num>
  <w:num w:numId="2">
    <w:abstractNumId w:val="5"/>
  </w:num>
  <w:num w:numId="3">
    <w:abstractNumId w:val="24"/>
  </w:num>
  <w:num w:numId="4">
    <w:abstractNumId w:val="14"/>
  </w:num>
  <w:num w:numId="5">
    <w:abstractNumId w:val="9"/>
  </w:num>
  <w:num w:numId="6">
    <w:abstractNumId w:val="16"/>
  </w:num>
  <w:num w:numId="7">
    <w:abstractNumId w:val="23"/>
  </w:num>
  <w:num w:numId="8">
    <w:abstractNumId w:val="17"/>
  </w:num>
  <w:num w:numId="9">
    <w:abstractNumId w:val="3"/>
  </w:num>
  <w:num w:numId="10">
    <w:abstractNumId w:val="4"/>
  </w:num>
  <w:num w:numId="11">
    <w:abstractNumId w:val="2"/>
  </w:num>
  <w:num w:numId="12">
    <w:abstractNumId w:val="7"/>
  </w:num>
  <w:num w:numId="13">
    <w:abstractNumId w:val="21"/>
  </w:num>
  <w:num w:numId="14">
    <w:abstractNumId w:val="20"/>
  </w:num>
  <w:num w:numId="15">
    <w:abstractNumId w:val="22"/>
  </w:num>
  <w:num w:numId="16">
    <w:abstractNumId w:val="12"/>
  </w:num>
  <w:num w:numId="17">
    <w:abstractNumId w:val="8"/>
  </w:num>
  <w:num w:numId="18">
    <w:abstractNumId w:val="1"/>
  </w:num>
  <w:num w:numId="19">
    <w:abstractNumId w:val="10"/>
  </w:num>
  <w:num w:numId="20">
    <w:abstractNumId w:val="11"/>
  </w:num>
  <w:num w:numId="21">
    <w:abstractNumId w:val="18"/>
  </w:num>
  <w:num w:numId="22">
    <w:abstractNumId w:val="19"/>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3"/>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9"/>
  <w:defaultTabStop w:val="708"/>
  <w:hyphenationZone w:val="425"/>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113A"/>
    <w:rsid w:val="00024A3A"/>
    <w:rsid w:val="00024FC6"/>
    <w:rsid w:val="00025F9E"/>
    <w:rsid w:val="00031406"/>
    <w:rsid w:val="0003603B"/>
    <w:rsid w:val="00036451"/>
    <w:rsid w:val="00036EA2"/>
    <w:rsid w:val="00042B90"/>
    <w:rsid w:val="00043A59"/>
    <w:rsid w:val="0005157A"/>
    <w:rsid w:val="000560BD"/>
    <w:rsid w:val="00063C12"/>
    <w:rsid w:val="00082A6A"/>
    <w:rsid w:val="00083595"/>
    <w:rsid w:val="00084861"/>
    <w:rsid w:val="00085180"/>
    <w:rsid w:val="000928D0"/>
    <w:rsid w:val="000929C2"/>
    <w:rsid w:val="000957E8"/>
    <w:rsid w:val="000B2BE5"/>
    <w:rsid w:val="000B41B6"/>
    <w:rsid w:val="000C37E2"/>
    <w:rsid w:val="000C6615"/>
    <w:rsid w:val="000D2371"/>
    <w:rsid w:val="000E574F"/>
    <w:rsid w:val="000F0D94"/>
    <w:rsid w:val="000F178F"/>
    <w:rsid w:val="000F74D1"/>
    <w:rsid w:val="000F7ED4"/>
    <w:rsid w:val="001062CC"/>
    <w:rsid w:val="00110FF7"/>
    <w:rsid w:val="001201D2"/>
    <w:rsid w:val="001214D2"/>
    <w:rsid w:val="00152206"/>
    <w:rsid w:val="0015498C"/>
    <w:rsid w:val="001606AF"/>
    <w:rsid w:val="00161EEB"/>
    <w:rsid w:val="00163241"/>
    <w:rsid w:val="001634C8"/>
    <w:rsid w:val="00166CCF"/>
    <w:rsid w:val="0017128C"/>
    <w:rsid w:val="00196794"/>
    <w:rsid w:val="001A0555"/>
    <w:rsid w:val="001D2989"/>
    <w:rsid w:val="001D428A"/>
    <w:rsid w:val="001D6487"/>
    <w:rsid w:val="001F453D"/>
    <w:rsid w:val="0020267A"/>
    <w:rsid w:val="002141FA"/>
    <w:rsid w:val="0021675A"/>
    <w:rsid w:val="00221EB5"/>
    <w:rsid w:val="00225AF7"/>
    <w:rsid w:val="00235B65"/>
    <w:rsid w:val="00240287"/>
    <w:rsid w:val="00241921"/>
    <w:rsid w:val="00242389"/>
    <w:rsid w:val="00254E76"/>
    <w:rsid w:val="00260752"/>
    <w:rsid w:val="0026471B"/>
    <w:rsid w:val="00271624"/>
    <w:rsid w:val="00271788"/>
    <w:rsid w:val="00283711"/>
    <w:rsid w:val="00285E2D"/>
    <w:rsid w:val="0028722D"/>
    <w:rsid w:val="002A7319"/>
    <w:rsid w:val="002A7EB3"/>
    <w:rsid w:val="002D29DF"/>
    <w:rsid w:val="002D385D"/>
    <w:rsid w:val="002E42AA"/>
    <w:rsid w:val="002E7FCE"/>
    <w:rsid w:val="002F20CA"/>
    <w:rsid w:val="00305247"/>
    <w:rsid w:val="00305A20"/>
    <w:rsid w:val="00305D9B"/>
    <w:rsid w:val="003065F2"/>
    <w:rsid w:val="00311FA9"/>
    <w:rsid w:val="0031665B"/>
    <w:rsid w:val="00332185"/>
    <w:rsid w:val="003367FE"/>
    <w:rsid w:val="003655E2"/>
    <w:rsid w:val="0037632E"/>
    <w:rsid w:val="00376FE8"/>
    <w:rsid w:val="00391770"/>
    <w:rsid w:val="003960FF"/>
    <w:rsid w:val="00397B32"/>
    <w:rsid w:val="003A3407"/>
    <w:rsid w:val="003A7127"/>
    <w:rsid w:val="003B103C"/>
    <w:rsid w:val="003B7218"/>
    <w:rsid w:val="003C7518"/>
    <w:rsid w:val="003C7D10"/>
    <w:rsid w:val="003D02D4"/>
    <w:rsid w:val="003D4603"/>
    <w:rsid w:val="003E168C"/>
    <w:rsid w:val="003E4591"/>
    <w:rsid w:val="003E5B48"/>
    <w:rsid w:val="003F15BE"/>
    <w:rsid w:val="0040510D"/>
    <w:rsid w:val="00405C75"/>
    <w:rsid w:val="00407BBC"/>
    <w:rsid w:val="0042177B"/>
    <w:rsid w:val="00433FF1"/>
    <w:rsid w:val="004359C8"/>
    <w:rsid w:val="00437DE4"/>
    <w:rsid w:val="00443011"/>
    <w:rsid w:val="004525D5"/>
    <w:rsid w:val="00453D60"/>
    <w:rsid w:val="00454738"/>
    <w:rsid w:val="004574F7"/>
    <w:rsid w:val="00461D40"/>
    <w:rsid w:val="00462852"/>
    <w:rsid w:val="00472BDF"/>
    <w:rsid w:val="004741B7"/>
    <w:rsid w:val="00484DC5"/>
    <w:rsid w:val="004914FF"/>
    <w:rsid w:val="00495849"/>
    <w:rsid w:val="004A5D7C"/>
    <w:rsid w:val="004A631C"/>
    <w:rsid w:val="004A66C2"/>
    <w:rsid w:val="004B1278"/>
    <w:rsid w:val="004B24F8"/>
    <w:rsid w:val="004B3379"/>
    <w:rsid w:val="004C2441"/>
    <w:rsid w:val="004C4597"/>
    <w:rsid w:val="004C51CB"/>
    <w:rsid w:val="004C53F5"/>
    <w:rsid w:val="004C66D3"/>
    <w:rsid w:val="004E2481"/>
    <w:rsid w:val="004E4624"/>
    <w:rsid w:val="004E61F0"/>
    <w:rsid w:val="004F7752"/>
    <w:rsid w:val="00505875"/>
    <w:rsid w:val="00511F09"/>
    <w:rsid w:val="00521FAF"/>
    <w:rsid w:val="00533D10"/>
    <w:rsid w:val="005421F2"/>
    <w:rsid w:val="0054520A"/>
    <w:rsid w:val="00551314"/>
    <w:rsid w:val="00554875"/>
    <w:rsid w:val="005632D5"/>
    <w:rsid w:val="00572B1D"/>
    <w:rsid w:val="00575627"/>
    <w:rsid w:val="00576340"/>
    <w:rsid w:val="00581BAC"/>
    <w:rsid w:val="00582575"/>
    <w:rsid w:val="00584A70"/>
    <w:rsid w:val="00592B1D"/>
    <w:rsid w:val="005A72E8"/>
    <w:rsid w:val="005B3B8F"/>
    <w:rsid w:val="005B5984"/>
    <w:rsid w:val="005C5DF3"/>
    <w:rsid w:val="005C7F82"/>
    <w:rsid w:val="005D2ADB"/>
    <w:rsid w:val="005D3D38"/>
    <w:rsid w:val="005F5060"/>
    <w:rsid w:val="00602969"/>
    <w:rsid w:val="006040B2"/>
    <w:rsid w:val="00610E4D"/>
    <w:rsid w:val="0062451D"/>
    <w:rsid w:val="00626321"/>
    <w:rsid w:val="006270FF"/>
    <w:rsid w:val="00631C91"/>
    <w:rsid w:val="00637C2B"/>
    <w:rsid w:val="006509F7"/>
    <w:rsid w:val="00654DB9"/>
    <w:rsid w:val="00660149"/>
    <w:rsid w:val="00672699"/>
    <w:rsid w:val="006A3FF2"/>
    <w:rsid w:val="006A5908"/>
    <w:rsid w:val="006B0144"/>
    <w:rsid w:val="006C4913"/>
    <w:rsid w:val="006C55C8"/>
    <w:rsid w:val="006C6177"/>
    <w:rsid w:val="006D2330"/>
    <w:rsid w:val="006D2785"/>
    <w:rsid w:val="00701488"/>
    <w:rsid w:val="00705E38"/>
    <w:rsid w:val="00721759"/>
    <w:rsid w:val="00734370"/>
    <w:rsid w:val="00746306"/>
    <w:rsid w:val="00756DFF"/>
    <w:rsid w:val="007645C4"/>
    <w:rsid w:val="0076464F"/>
    <w:rsid w:val="007651B8"/>
    <w:rsid w:val="00766CC8"/>
    <w:rsid w:val="007703DF"/>
    <w:rsid w:val="00780577"/>
    <w:rsid w:val="007826FB"/>
    <w:rsid w:val="007840FC"/>
    <w:rsid w:val="007A35F9"/>
    <w:rsid w:val="007A5BFD"/>
    <w:rsid w:val="007A7126"/>
    <w:rsid w:val="007C4056"/>
    <w:rsid w:val="007D07CF"/>
    <w:rsid w:val="007E3C0B"/>
    <w:rsid w:val="007E5710"/>
    <w:rsid w:val="007E5BB3"/>
    <w:rsid w:val="007E5DCF"/>
    <w:rsid w:val="00800C55"/>
    <w:rsid w:val="00804B90"/>
    <w:rsid w:val="00806B11"/>
    <w:rsid w:val="0081789C"/>
    <w:rsid w:val="0082458B"/>
    <w:rsid w:val="00845206"/>
    <w:rsid w:val="00856967"/>
    <w:rsid w:val="00870AE3"/>
    <w:rsid w:val="00873CF1"/>
    <w:rsid w:val="00874B79"/>
    <w:rsid w:val="00875220"/>
    <w:rsid w:val="008847BD"/>
    <w:rsid w:val="00884D8B"/>
    <w:rsid w:val="00890E44"/>
    <w:rsid w:val="008A486F"/>
    <w:rsid w:val="008A7ECC"/>
    <w:rsid w:val="008B08A4"/>
    <w:rsid w:val="008D22B5"/>
    <w:rsid w:val="008E38AE"/>
    <w:rsid w:val="008F52B4"/>
    <w:rsid w:val="009005EC"/>
    <w:rsid w:val="00905416"/>
    <w:rsid w:val="00906F3F"/>
    <w:rsid w:val="0092001C"/>
    <w:rsid w:val="00927403"/>
    <w:rsid w:val="00932248"/>
    <w:rsid w:val="0093748D"/>
    <w:rsid w:val="009436A9"/>
    <w:rsid w:val="0098724C"/>
    <w:rsid w:val="0099089E"/>
    <w:rsid w:val="00990BB7"/>
    <w:rsid w:val="0099167E"/>
    <w:rsid w:val="009919AC"/>
    <w:rsid w:val="009927EE"/>
    <w:rsid w:val="009944B7"/>
    <w:rsid w:val="009A28CD"/>
    <w:rsid w:val="009A3F05"/>
    <w:rsid w:val="009B69F3"/>
    <w:rsid w:val="009C7DC9"/>
    <w:rsid w:val="009D3373"/>
    <w:rsid w:val="009E0CAD"/>
    <w:rsid w:val="009E1A27"/>
    <w:rsid w:val="009F2F02"/>
    <w:rsid w:val="00A01D36"/>
    <w:rsid w:val="00A025F9"/>
    <w:rsid w:val="00A0527A"/>
    <w:rsid w:val="00A13783"/>
    <w:rsid w:val="00A2478B"/>
    <w:rsid w:val="00A25BB8"/>
    <w:rsid w:val="00A30221"/>
    <w:rsid w:val="00A346D9"/>
    <w:rsid w:val="00A41FDC"/>
    <w:rsid w:val="00A4488F"/>
    <w:rsid w:val="00A55849"/>
    <w:rsid w:val="00A5671D"/>
    <w:rsid w:val="00A6640C"/>
    <w:rsid w:val="00A67959"/>
    <w:rsid w:val="00A67E91"/>
    <w:rsid w:val="00AA25B0"/>
    <w:rsid w:val="00AA2B64"/>
    <w:rsid w:val="00AA32DA"/>
    <w:rsid w:val="00AA484F"/>
    <w:rsid w:val="00AB0BBA"/>
    <w:rsid w:val="00AB194F"/>
    <w:rsid w:val="00AB491C"/>
    <w:rsid w:val="00AB619D"/>
    <w:rsid w:val="00AB7241"/>
    <w:rsid w:val="00AD4862"/>
    <w:rsid w:val="00AE0465"/>
    <w:rsid w:val="00AE4F06"/>
    <w:rsid w:val="00AE6A6A"/>
    <w:rsid w:val="00AE6C36"/>
    <w:rsid w:val="00AF4C78"/>
    <w:rsid w:val="00B00FDA"/>
    <w:rsid w:val="00B0474C"/>
    <w:rsid w:val="00B10219"/>
    <w:rsid w:val="00B16AAF"/>
    <w:rsid w:val="00B21128"/>
    <w:rsid w:val="00B21DEF"/>
    <w:rsid w:val="00B23DFB"/>
    <w:rsid w:val="00B2532E"/>
    <w:rsid w:val="00B319B0"/>
    <w:rsid w:val="00B330F2"/>
    <w:rsid w:val="00B37CCF"/>
    <w:rsid w:val="00B4111A"/>
    <w:rsid w:val="00B6431D"/>
    <w:rsid w:val="00B66C7A"/>
    <w:rsid w:val="00B71C8B"/>
    <w:rsid w:val="00B81265"/>
    <w:rsid w:val="00B94E78"/>
    <w:rsid w:val="00B966FC"/>
    <w:rsid w:val="00BA68F9"/>
    <w:rsid w:val="00BB0FA8"/>
    <w:rsid w:val="00BB6BBD"/>
    <w:rsid w:val="00BB7C7D"/>
    <w:rsid w:val="00BF2A94"/>
    <w:rsid w:val="00BF715E"/>
    <w:rsid w:val="00BF7A1D"/>
    <w:rsid w:val="00C0093F"/>
    <w:rsid w:val="00C03072"/>
    <w:rsid w:val="00C04D4B"/>
    <w:rsid w:val="00C12A26"/>
    <w:rsid w:val="00C621BA"/>
    <w:rsid w:val="00C712BA"/>
    <w:rsid w:val="00C765E7"/>
    <w:rsid w:val="00C82602"/>
    <w:rsid w:val="00C85DAD"/>
    <w:rsid w:val="00C94992"/>
    <w:rsid w:val="00CB0BD4"/>
    <w:rsid w:val="00CB185C"/>
    <w:rsid w:val="00CC3D63"/>
    <w:rsid w:val="00CC4C99"/>
    <w:rsid w:val="00CC59E2"/>
    <w:rsid w:val="00CD3399"/>
    <w:rsid w:val="00CD42D9"/>
    <w:rsid w:val="00CD4EB6"/>
    <w:rsid w:val="00CE09DD"/>
    <w:rsid w:val="00CF0239"/>
    <w:rsid w:val="00D144A8"/>
    <w:rsid w:val="00D261E1"/>
    <w:rsid w:val="00D377DC"/>
    <w:rsid w:val="00D40FDE"/>
    <w:rsid w:val="00D438E3"/>
    <w:rsid w:val="00D47145"/>
    <w:rsid w:val="00D57D46"/>
    <w:rsid w:val="00D70EEC"/>
    <w:rsid w:val="00D758FB"/>
    <w:rsid w:val="00D75FDE"/>
    <w:rsid w:val="00D8116A"/>
    <w:rsid w:val="00D8240C"/>
    <w:rsid w:val="00D95AFE"/>
    <w:rsid w:val="00D97243"/>
    <w:rsid w:val="00DA0BDF"/>
    <w:rsid w:val="00DA5878"/>
    <w:rsid w:val="00DA6EC2"/>
    <w:rsid w:val="00DA732C"/>
    <w:rsid w:val="00DB5783"/>
    <w:rsid w:val="00DC0780"/>
    <w:rsid w:val="00DD5147"/>
    <w:rsid w:val="00DD76EA"/>
    <w:rsid w:val="00DE0686"/>
    <w:rsid w:val="00DE18C4"/>
    <w:rsid w:val="00DE39F4"/>
    <w:rsid w:val="00DE4BDF"/>
    <w:rsid w:val="00DF6780"/>
    <w:rsid w:val="00E017F2"/>
    <w:rsid w:val="00E02227"/>
    <w:rsid w:val="00E02F6A"/>
    <w:rsid w:val="00E03B32"/>
    <w:rsid w:val="00E043C7"/>
    <w:rsid w:val="00E0600B"/>
    <w:rsid w:val="00E105BA"/>
    <w:rsid w:val="00E12A7F"/>
    <w:rsid w:val="00E44488"/>
    <w:rsid w:val="00E446B4"/>
    <w:rsid w:val="00E50A61"/>
    <w:rsid w:val="00E60F63"/>
    <w:rsid w:val="00E62DA3"/>
    <w:rsid w:val="00E7779A"/>
    <w:rsid w:val="00E80345"/>
    <w:rsid w:val="00E918C6"/>
    <w:rsid w:val="00EA1763"/>
    <w:rsid w:val="00EB0028"/>
    <w:rsid w:val="00EB3D78"/>
    <w:rsid w:val="00EC2382"/>
    <w:rsid w:val="00EC4D38"/>
    <w:rsid w:val="00ED046D"/>
    <w:rsid w:val="00ED48B8"/>
    <w:rsid w:val="00EE3C56"/>
    <w:rsid w:val="00EF6995"/>
    <w:rsid w:val="00F02EB4"/>
    <w:rsid w:val="00F11E5A"/>
    <w:rsid w:val="00F15D81"/>
    <w:rsid w:val="00F25D7E"/>
    <w:rsid w:val="00F37151"/>
    <w:rsid w:val="00F4220A"/>
    <w:rsid w:val="00F5018F"/>
    <w:rsid w:val="00F544C9"/>
    <w:rsid w:val="00F546A8"/>
    <w:rsid w:val="00F546B0"/>
    <w:rsid w:val="00F67D41"/>
    <w:rsid w:val="00F730BE"/>
    <w:rsid w:val="00F748BB"/>
    <w:rsid w:val="00F76123"/>
    <w:rsid w:val="00F933A2"/>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26BBF456"/>
  <w15:docId w15:val="{0B2D6510-4F8B-457F-9D78-D25F96F8A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B002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369578387">
      <w:bodyDiv w:val="1"/>
      <w:marLeft w:val="0"/>
      <w:marRight w:val="0"/>
      <w:marTop w:val="0"/>
      <w:marBottom w:val="0"/>
      <w:divBdr>
        <w:top w:val="none" w:sz="0" w:space="0" w:color="auto"/>
        <w:left w:val="none" w:sz="0" w:space="0" w:color="auto"/>
        <w:bottom w:val="none" w:sz="0" w:space="0" w:color="auto"/>
        <w:right w:val="none" w:sz="0" w:space="0" w:color="auto"/>
      </w:divBdr>
    </w:div>
    <w:div w:id="372004148">
      <w:bodyDiv w:val="1"/>
      <w:marLeft w:val="0"/>
      <w:marRight w:val="0"/>
      <w:marTop w:val="0"/>
      <w:marBottom w:val="0"/>
      <w:divBdr>
        <w:top w:val="none" w:sz="0" w:space="0" w:color="auto"/>
        <w:left w:val="none" w:sz="0" w:space="0" w:color="auto"/>
        <w:bottom w:val="none" w:sz="0" w:space="0" w:color="auto"/>
        <w:right w:val="none" w:sz="0" w:space="0" w:color="auto"/>
      </w:divBdr>
    </w:div>
    <w:div w:id="406804604">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60834158">
      <w:bodyDiv w:val="1"/>
      <w:marLeft w:val="0"/>
      <w:marRight w:val="0"/>
      <w:marTop w:val="0"/>
      <w:marBottom w:val="0"/>
      <w:divBdr>
        <w:top w:val="none" w:sz="0" w:space="0" w:color="auto"/>
        <w:left w:val="none" w:sz="0" w:space="0" w:color="auto"/>
        <w:bottom w:val="none" w:sz="0" w:space="0" w:color="auto"/>
        <w:right w:val="none" w:sz="0" w:space="0" w:color="auto"/>
      </w:divBdr>
    </w:div>
    <w:div w:id="1325547413">
      <w:bodyDiv w:val="1"/>
      <w:marLeft w:val="0"/>
      <w:marRight w:val="0"/>
      <w:marTop w:val="0"/>
      <w:marBottom w:val="0"/>
      <w:divBdr>
        <w:top w:val="none" w:sz="0" w:space="0" w:color="auto"/>
        <w:left w:val="none" w:sz="0" w:space="0" w:color="auto"/>
        <w:bottom w:val="none" w:sz="0" w:space="0" w:color="auto"/>
        <w:right w:val="none" w:sz="0" w:space="0" w:color="auto"/>
      </w:divBdr>
    </w:div>
    <w:div w:id="1380977166">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6172002">
      <w:bodyDiv w:val="1"/>
      <w:marLeft w:val="0"/>
      <w:marRight w:val="0"/>
      <w:marTop w:val="0"/>
      <w:marBottom w:val="0"/>
      <w:divBdr>
        <w:top w:val="none" w:sz="0" w:space="0" w:color="auto"/>
        <w:left w:val="none" w:sz="0" w:space="0" w:color="auto"/>
        <w:bottom w:val="none" w:sz="0" w:space="0" w:color="auto"/>
        <w:right w:val="none" w:sz="0" w:space="0" w:color="auto"/>
      </w:divBdr>
    </w:div>
    <w:div w:id="1975670192">
      <w:bodyDiv w:val="1"/>
      <w:marLeft w:val="0"/>
      <w:marRight w:val="0"/>
      <w:marTop w:val="0"/>
      <w:marBottom w:val="0"/>
      <w:divBdr>
        <w:top w:val="none" w:sz="0" w:space="0" w:color="auto"/>
        <w:left w:val="none" w:sz="0" w:space="0" w:color="auto"/>
        <w:bottom w:val="none" w:sz="0" w:space="0" w:color="auto"/>
        <w:right w:val="none" w:sz="0" w:space="0" w:color="auto"/>
      </w:divBdr>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1970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centrale.regelgeving.overheid.nl/cvdr/xhtmloutput/Historie/Noord-Brabant/CVDR600901/CVDR600901_5.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2DCE57-8ED6-47A2-8330-93E18A9FA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3677</Words>
  <Characters>20226</Characters>
  <Application>Microsoft Office Word</Application>
  <DocSecurity>0</DocSecurity>
  <Lines>168</Lines>
  <Paragraphs>47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3</cp:revision>
  <cp:lastPrinted>2019-01-22T13:02:00Z</cp:lastPrinted>
  <dcterms:created xsi:type="dcterms:W3CDTF">2021-03-16T05:41:00Z</dcterms:created>
  <dcterms:modified xsi:type="dcterms:W3CDTF">2021-03-16T05:43:00Z</dcterms:modified>
</cp:coreProperties>
</file>