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5CC88E89" w14:textId="77777777" w:rsidR="0070357C" w:rsidRDefault="0064285F" w:rsidP="00CF32F5">
      <w:pPr>
        <w:spacing w:after="0" w:line="240" w:lineRule="auto"/>
      </w:pPr>
      <w:r>
        <w:t>Format</w:t>
      </w:r>
      <w:r w:rsidR="00CF32F5">
        <w:t xml:space="preserve"> projectplan voor aanvragen </w:t>
      </w:r>
    </w:p>
    <w:p w14:paraId="18FC408C" w14:textId="179C2873" w:rsidR="00CF32F5" w:rsidRDefault="00CF32F5" w:rsidP="00CF32F5">
      <w:pPr>
        <w:spacing w:after="0" w:line="240" w:lineRule="auto"/>
        <w:rPr>
          <w:b/>
          <w:u w:val="single"/>
        </w:rPr>
      </w:pPr>
      <w:r>
        <w:rPr>
          <w:b/>
          <w:u w:val="single"/>
        </w:rPr>
        <w:t>‘</w:t>
      </w:r>
      <w:r w:rsidR="00602913">
        <w:rPr>
          <w:b/>
          <w:u w:val="single"/>
        </w:rPr>
        <w:t>Samenwerking voor innovatie in het kader van EIP</w:t>
      </w:r>
      <w:r w:rsidR="00583B6A" w:rsidRPr="00583B6A">
        <w:rPr>
          <w:b/>
          <w:u w:val="single"/>
        </w:rPr>
        <w:t xml:space="preserve"> </w:t>
      </w:r>
      <w:r w:rsidR="0064285F">
        <w:rPr>
          <w:b/>
          <w:u w:val="single"/>
        </w:rPr>
        <w:t>Limburg’</w:t>
      </w:r>
      <w:r w:rsidR="00583B6A" w:rsidRPr="00583B6A">
        <w:rPr>
          <w:b/>
          <w:u w:val="single"/>
        </w:rPr>
        <w:t xml:space="preserve"> </w:t>
      </w:r>
    </w:p>
    <w:p w14:paraId="12F342D3" w14:textId="3BA8BD9E" w:rsidR="00CF32F5" w:rsidRPr="00851ED8" w:rsidRDefault="008C6898" w:rsidP="00CF32F5">
      <w:pPr>
        <w:spacing w:after="0" w:line="240" w:lineRule="auto"/>
        <w:rPr>
          <w:i/>
          <w:color w:val="A6A6A6" w:themeColor="background1" w:themeShade="A6"/>
        </w:rPr>
      </w:pPr>
      <w:r>
        <w:rPr>
          <w:i/>
          <w:color w:val="A6A6A6" w:themeColor="background1" w:themeShade="A6"/>
        </w:rPr>
        <w:t xml:space="preserve">Uw </w:t>
      </w:r>
      <w:r w:rsidRPr="00851ED8">
        <w:rPr>
          <w:i/>
          <w:color w:val="A6A6A6" w:themeColor="background1" w:themeShade="A6"/>
        </w:rPr>
        <w:t>projectplan</w:t>
      </w:r>
      <w:r>
        <w:rPr>
          <w:i/>
          <w:color w:val="A6A6A6" w:themeColor="background1" w:themeShade="A6"/>
        </w:rPr>
        <w:t xml:space="preserve"> wordt gebruikt bij het beoordelen van uw aanvraag. Geef daarom in het projectplan</w:t>
      </w:r>
      <w:r w:rsidRPr="00851ED8">
        <w:rPr>
          <w:i/>
          <w:color w:val="A6A6A6" w:themeColor="background1" w:themeShade="A6"/>
        </w:rPr>
        <w:t xml:space="preserve"> </w:t>
      </w:r>
      <w:r>
        <w:rPr>
          <w:i/>
          <w:iCs/>
          <w:color w:val="A6A6A6" w:themeColor="background1" w:themeShade="A6"/>
        </w:rPr>
        <w:t xml:space="preserve">een duidelijk beeld van het project. </w:t>
      </w:r>
      <w:r w:rsidR="00CF32F5" w:rsidRPr="00851ED8">
        <w:rPr>
          <w:i/>
          <w:color w:val="A6A6A6" w:themeColor="background1" w:themeShade="A6"/>
        </w:rPr>
        <w:t>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eigen plan op te nemen. Let op: u dient in uw projectplan toe te lichten hoe wordt voldaan aan de voor uw aanvraag van toepassing zijnde voorwaarden zoals opgenomen in de</w:t>
      </w:r>
      <w:r w:rsidR="00854655" w:rsidRPr="00851ED8">
        <w:rPr>
          <w:i/>
          <w:color w:val="A6A6A6" w:themeColor="background1" w:themeShade="A6"/>
        </w:rPr>
        <w:t xml:space="preserve"> </w:t>
      </w:r>
      <w:r w:rsidR="00B63EF2" w:rsidRPr="00B63EF2">
        <w:rPr>
          <w:i/>
          <w:color w:val="A6A6A6" w:themeColor="background1" w:themeShade="A6"/>
        </w:rPr>
        <w:t xml:space="preserve">Verordening Europese Landbouwsubsidies 2023-2027 Provincie Limburg </w:t>
      </w:r>
      <w:r w:rsidR="00B63EF2">
        <w:rPr>
          <w:i/>
          <w:color w:val="A6A6A6" w:themeColor="background1" w:themeShade="A6"/>
        </w:rPr>
        <w:t xml:space="preserve">en het </w:t>
      </w:r>
      <w:r w:rsidR="00B63EF2" w:rsidRPr="00B63EF2">
        <w:rPr>
          <w:i/>
          <w:color w:val="A6A6A6" w:themeColor="background1" w:themeShade="A6"/>
        </w:rPr>
        <w:t>Openstellingsbesluit 202</w:t>
      </w:r>
      <w:r w:rsidR="00F7329B">
        <w:rPr>
          <w:i/>
          <w:color w:val="A6A6A6" w:themeColor="background1" w:themeShade="A6"/>
        </w:rPr>
        <w:t>5</w:t>
      </w:r>
      <w:r w:rsidR="00B63EF2" w:rsidRPr="00B63EF2">
        <w:rPr>
          <w:i/>
          <w:color w:val="A6A6A6" w:themeColor="background1" w:themeShade="A6"/>
        </w:rPr>
        <w:t xml:space="preserve"> Paragraaf </w:t>
      </w:r>
      <w:r w:rsidR="009F4067">
        <w:rPr>
          <w:i/>
          <w:color w:val="A6A6A6" w:themeColor="background1" w:themeShade="A6"/>
        </w:rPr>
        <w:t>5</w:t>
      </w:r>
      <w:r w:rsidR="00B63EF2" w:rsidRPr="00B63EF2">
        <w:rPr>
          <w:i/>
          <w:color w:val="A6A6A6" w:themeColor="background1" w:themeShade="A6"/>
        </w:rPr>
        <w:t xml:space="preserve"> </w:t>
      </w:r>
      <w:r w:rsidR="009F4067">
        <w:rPr>
          <w:i/>
          <w:color w:val="A6A6A6" w:themeColor="background1" w:themeShade="A6"/>
        </w:rPr>
        <w:t>Samenwerking voor innovatie in het kader van EIP</w:t>
      </w:r>
      <w:r w:rsidR="00B63EF2" w:rsidRPr="00B63EF2">
        <w:rPr>
          <w:i/>
          <w:color w:val="A6A6A6" w:themeColor="background1" w:themeShade="A6"/>
        </w:rPr>
        <w:t xml:space="preserve"> Verordening Europese Landbouwsubsidies 2023-2027 Provincie Limburg</w:t>
      </w:r>
      <w:r w:rsidR="00CF32F5" w:rsidRPr="00851ED8">
        <w:rPr>
          <w:i/>
          <w:color w:val="A6A6A6" w:themeColor="background1" w:themeShade="A6"/>
        </w:rPr>
        <w:t xml:space="preserve">. Dit </w:t>
      </w:r>
      <w:r>
        <w:rPr>
          <w:i/>
          <w:color w:val="A6A6A6" w:themeColor="background1" w:themeShade="A6"/>
        </w:rPr>
        <w:t>format</w:t>
      </w:r>
      <w:r w:rsidR="00CF32F5" w:rsidRPr="00851ED8">
        <w:rPr>
          <w:i/>
          <w:color w:val="A6A6A6" w:themeColor="background1" w:themeShade="A6"/>
        </w:rPr>
        <w:t xml:space="preserve"> sluit </w:t>
      </w:r>
      <w:r>
        <w:rPr>
          <w:i/>
          <w:color w:val="A6A6A6" w:themeColor="background1" w:themeShade="A6"/>
        </w:rPr>
        <w:t>hierop aan</w:t>
      </w:r>
      <w:r w:rsidR="00CF32F5" w:rsidRPr="00851ED8">
        <w:rPr>
          <w:i/>
          <w:color w:val="A6A6A6" w:themeColor="background1" w:themeShade="A6"/>
        </w:rPr>
        <w:t xml:space="preserve">. </w:t>
      </w:r>
    </w:p>
    <w:p w14:paraId="19576681" w14:textId="77777777" w:rsidR="00CF32F5" w:rsidRDefault="00CF32F5"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77777777"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46FB24F4"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w:t>
      </w:r>
    </w:p>
    <w:p w14:paraId="67337CB1" w14:textId="77777777" w:rsidR="00F7329B" w:rsidRDefault="00F7329B" w:rsidP="00CF32F5">
      <w:pPr>
        <w:spacing w:after="0" w:line="240" w:lineRule="auto"/>
        <w:rPr>
          <w:i/>
          <w:color w:val="A6A6A6" w:themeColor="background1" w:themeShade="A6"/>
        </w:rPr>
      </w:pPr>
    </w:p>
    <w:p w14:paraId="28B36929" w14:textId="6A5DB8B3" w:rsidR="00F7329B" w:rsidRPr="00F7329B" w:rsidRDefault="00F7329B" w:rsidP="00F7329B">
      <w:pPr>
        <w:spacing w:after="0" w:line="240" w:lineRule="auto"/>
        <w:rPr>
          <w:bCs/>
          <w:i/>
          <w:color w:val="A6A6A6" w:themeColor="background1" w:themeShade="A6"/>
        </w:rPr>
      </w:pPr>
      <w:r w:rsidRPr="00F7329B">
        <w:rPr>
          <w:bCs/>
          <w:i/>
          <w:color w:val="A6A6A6" w:themeColor="background1" w:themeShade="A6"/>
        </w:rPr>
        <w:t xml:space="preserve">LET OP! </w:t>
      </w:r>
      <w:r w:rsidR="001D30D5">
        <w:rPr>
          <w:bCs/>
          <w:i/>
          <w:color w:val="A6A6A6" w:themeColor="background1" w:themeShade="A6"/>
        </w:rPr>
        <w:t xml:space="preserve">Indien u uw aanvraag indient als </w:t>
      </w:r>
      <w:r w:rsidR="001D30D5">
        <w:rPr>
          <w:bCs/>
          <w:i/>
          <w:color w:val="A6A6A6" w:themeColor="background1" w:themeShade="A6"/>
        </w:rPr>
        <w:t xml:space="preserve">een </w:t>
      </w:r>
      <w:r w:rsidR="001D30D5" w:rsidRPr="00F7329B">
        <w:rPr>
          <w:bCs/>
          <w:i/>
          <w:color w:val="A6A6A6" w:themeColor="background1" w:themeShade="A6"/>
        </w:rPr>
        <w:t>innovatie</w:t>
      </w:r>
      <w:r w:rsidR="001D30D5">
        <w:rPr>
          <w:bCs/>
          <w:i/>
          <w:color w:val="A6A6A6" w:themeColor="background1" w:themeShade="A6"/>
        </w:rPr>
        <w:t>f</w:t>
      </w:r>
      <w:r w:rsidR="001D30D5" w:rsidRPr="00F7329B">
        <w:rPr>
          <w:bCs/>
          <w:i/>
          <w:color w:val="A6A6A6" w:themeColor="background1" w:themeShade="A6"/>
        </w:rPr>
        <w:t xml:space="preserve"> samenwerkingsproject</w:t>
      </w:r>
      <w:r w:rsidR="001D30D5">
        <w:rPr>
          <w:bCs/>
          <w:i/>
          <w:color w:val="A6A6A6" w:themeColor="background1" w:themeShade="A6"/>
        </w:rPr>
        <w:t xml:space="preserve"> wat</w:t>
      </w:r>
      <w:r w:rsidR="001D30D5" w:rsidRPr="00F7329B">
        <w:rPr>
          <w:bCs/>
          <w:i/>
          <w:color w:val="A6A6A6" w:themeColor="background1" w:themeShade="A6"/>
        </w:rPr>
        <w:t xml:space="preserve"> tevens specifiek inzet op experimenteerlocatie</w:t>
      </w:r>
      <w:r w:rsidR="001D30D5">
        <w:rPr>
          <w:bCs/>
          <w:i/>
          <w:color w:val="A6A6A6" w:themeColor="background1" w:themeShade="A6"/>
        </w:rPr>
        <w:t>(</w:t>
      </w:r>
      <w:r w:rsidR="001D30D5" w:rsidRPr="00F7329B">
        <w:rPr>
          <w:bCs/>
          <w:i/>
          <w:color w:val="A6A6A6" w:themeColor="background1" w:themeShade="A6"/>
        </w:rPr>
        <w:t>s</w:t>
      </w:r>
      <w:r w:rsidR="001D30D5">
        <w:rPr>
          <w:bCs/>
          <w:i/>
          <w:color w:val="A6A6A6" w:themeColor="background1" w:themeShade="A6"/>
        </w:rPr>
        <w:t>) z</w:t>
      </w:r>
      <w:r>
        <w:rPr>
          <w:bCs/>
          <w:i/>
          <w:color w:val="A6A6A6" w:themeColor="background1" w:themeShade="A6"/>
        </w:rPr>
        <w:t xml:space="preserve">org </w:t>
      </w:r>
      <w:r w:rsidR="001D30D5">
        <w:rPr>
          <w:bCs/>
          <w:i/>
          <w:color w:val="A6A6A6" w:themeColor="background1" w:themeShade="A6"/>
        </w:rPr>
        <w:t xml:space="preserve">dan </w:t>
      </w:r>
      <w:r>
        <w:rPr>
          <w:bCs/>
          <w:i/>
          <w:color w:val="A6A6A6" w:themeColor="background1" w:themeShade="A6"/>
        </w:rPr>
        <w:t xml:space="preserve">bij de beschrijving van uw project voor een </w:t>
      </w:r>
      <w:r w:rsidR="001D30D5">
        <w:rPr>
          <w:bCs/>
          <w:i/>
          <w:color w:val="A6A6A6" w:themeColor="background1" w:themeShade="A6"/>
        </w:rPr>
        <w:t>goede duiding en onderbouwing hiervoor</w:t>
      </w:r>
      <w:r w:rsidRPr="00F7329B">
        <w:rPr>
          <w:bCs/>
          <w:i/>
          <w:color w:val="A6A6A6" w:themeColor="background1" w:themeShade="A6"/>
        </w:rPr>
        <w:t xml:space="preserve">. </w:t>
      </w:r>
    </w:p>
    <w:p w14:paraId="05D60D1C" w14:textId="77777777" w:rsidR="00F7329B" w:rsidRPr="00F7329B" w:rsidRDefault="00F7329B" w:rsidP="00F7329B">
      <w:pPr>
        <w:spacing w:after="0" w:line="240" w:lineRule="auto"/>
        <w:rPr>
          <w:bCs/>
          <w:i/>
          <w:color w:val="A6A6A6" w:themeColor="background1" w:themeShade="A6"/>
        </w:rPr>
      </w:pPr>
    </w:p>
    <w:p w14:paraId="61F9ABD2" w14:textId="7FC19C06" w:rsidR="00F7329B" w:rsidRPr="00602913" w:rsidRDefault="00F7329B" w:rsidP="00F7329B">
      <w:pPr>
        <w:spacing w:after="0" w:line="240" w:lineRule="auto"/>
        <w:rPr>
          <w:bCs/>
          <w:i/>
          <w:color w:val="A6A6A6" w:themeColor="background1" w:themeShade="A6"/>
        </w:rPr>
      </w:pPr>
      <w:r w:rsidRPr="00F7329B">
        <w:rPr>
          <w:bCs/>
          <w:i/>
          <w:color w:val="A6A6A6" w:themeColor="background1" w:themeShade="A6"/>
        </w:rPr>
        <w:t>Experimenteerlocatie voor de agrarische sector: praktijkomgeving met testlocaties waar een samenwerkingsverband samenwerkt aan het testen, experimenteren en valideren van kennis en innovaties voor verduurzaming van de land- of tuinbouw.</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23F00DF3"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2D60FD75" w14:textId="77777777" w:rsidR="009F4067" w:rsidRDefault="009F4067" w:rsidP="00CF32F5">
      <w:pPr>
        <w:spacing w:after="0" w:line="240" w:lineRule="auto"/>
        <w:rPr>
          <w:i/>
          <w:color w:val="A6A6A6" w:themeColor="background1" w:themeShade="A6"/>
        </w:rPr>
      </w:pPr>
    </w:p>
    <w:p w14:paraId="5AAACC7D" w14:textId="726954E7" w:rsidR="009F4067" w:rsidRPr="00FC1F05" w:rsidRDefault="009F4067" w:rsidP="009F4067">
      <w:pPr>
        <w:spacing w:after="0" w:line="240" w:lineRule="auto"/>
        <w:rPr>
          <w:i/>
          <w:color w:val="A6A6A6" w:themeColor="background1" w:themeShade="A6"/>
        </w:rPr>
      </w:pPr>
      <w:r w:rsidRPr="00376FE8">
        <w:rPr>
          <w:i/>
          <w:color w:val="A6A6A6" w:themeColor="background1" w:themeShade="A6"/>
        </w:rPr>
        <w:t xml:space="preserve">Het uitgangspunt bij een </w:t>
      </w:r>
      <w:r>
        <w:rPr>
          <w:i/>
          <w:color w:val="A6A6A6" w:themeColor="background1" w:themeShade="A6"/>
        </w:rPr>
        <w:t xml:space="preserve">operationele groep oftewel </w:t>
      </w:r>
      <w:r w:rsidRPr="00376FE8">
        <w:rPr>
          <w:i/>
          <w:color w:val="A6A6A6" w:themeColor="background1" w:themeShade="A6"/>
        </w:rPr>
        <w:t>samenwerkingsverband is dat het samenwerken tussen onafhankelijke partijen met verschillende achtergrond en ervaring innovatie bevorderend werkt aangezien op die manier kennis en krachten gebundeld worden. Beschrijf het samenwerkingsverband dat het project zal uitvoeren. Uit welke partijen, met welke achtergrond en ervaring bestaat de samenwerking? Wat is de rol van elke partner binnen het project en hoe draagt elke samenwerkingspartner bij aan het realiseren van de doelstellingen van het project?</w:t>
      </w:r>
    </w:p>
    <w:p w14:paraId="6573CB52" w14:textId="77777777" w:rsidR="009F4067" w:rsidRDefault="009F4067" w:rsidP="009F4067">
      <w:pPr>
        <w:spacing w:after="0" w:line="240" w:lineRule="auto"/>
        <w:rPr>
          <w:i/>
          <w:color w:val="A6A6A6" w:themeColor="background1" w:themeShade="A6"/>
        </w:rPr>
      </w:pPr>
    </w:p>
    <w:p w14:paraId="5CB77A57" w14:textId="77777777" w:rsidR="001D30D5" w:rsidRDefault="001D30D5">
      <w:pPr>
        <w:rPr>
          <w:i/>
          <w:color w:val="A6A6A6" w:themeColor="background1" w:themeShade="A6"/>
        </w:rPr>
      </w:pPr>
      <w:r>
        <w:rPr>
          <w:i/>
          <w:color w:val="A6A6A6" w:themeColor="background1" w:themeShade="A6"/>
        </w:rPr>
        <w:br w:type="page"/>
      </w:r>
    </w:p>
    <w:p w14:paraId="264C08EB" w14:textId="2883A0AB" w:rsidR="009F4067" w:rsidRPr="00FC1F05" w:rsidRDefault="009F4067" w:rsidP="009F4067">
      <w:pPr>
        <w:spacing w:after="0" w:line="240" w:lineRule="auto"/>
        <w:rPr>
          <w:i/>
          <w:color w:val="A6A6A6" w:themeColor="background1" w:themeShade="A6"/>
        </w:rPr>
      </w:pPr>
      <w:r w:rsidRPr="00FC1F05">
        <w:rPr>
          <w:i/>
          <w:color w:val="A6A6A6" w:themeColor="background1" w:themeShade="A6"/>
        </w:rPr>
        <w:lastRenderedPageBreak/>
        <w:t>Geeft aan welke organisaties en/of natuurlijke personen het samenwerkingsverband vormen en vermeld hierbij:</w:t>
      </w:r>
    </w:p>
    <w:p w14:paraId="4DFEEA13"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Aanleiding en belang van deelname</w:t>
      </w:r>
      <w:r>
        <w:rPr>
          <w:i/>
          <w:color w:val="A6A6A6" w:themeColor="background1" w:themeShade="A6"/>
        </w:rPr>
        <w:t>;</w:t>
      </w:r>
      <w:r w:rsidRPr="00FC1F05">
        <w:rPr>
          <w:i/>
          <w:color w:val="A6A6A6" w:themeColor="background1" w:themeShade="A6"/>
        </w:rPr>
        <w:t xml:space="preserve"> </w:t>
      </w:r>
    </w:p>
    <w:p w14:paraId="4766B86A"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Specifieke expertise die door deelnemer wordt ingebracht</w:t>
      </w:r>
      <w:r>
        <w:rPr>
          <w:i/>
          <w:color w:val="A6A6A6" w:themeColor="background1" w:themeShade="A6"/>
        </w:rPr>
        <w:t>;</w:t>
      </w:r>
    </w:p>
    <w:p w14:paraId="4ABD885C"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Rol in het samenwerkingsverband</w:t>
      </w:r>
      <w:r>
        <w:rPr>
          <w:i/>
          <w:color w:val="A6A6A6" w:themeColor="background1" w:themeShade="A6"/>
        </w:rPr>
        <w:t>;</w:t>
      </w:r>
      <w:r w:rsidRPr="00FC1F05">
        <w:rPr>
          <w:i/>
          <w:color w:val="A6A6A6" w:themeColor="background1" w:themeShade="A6"/>
        </w:rPr>
        <w:t xml:space="preserve"> </w:t>
      </w:r>
    </w:p>
    <w:p w14:paraId="642500B2"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Organisatiestructuur in geval de deelnemer(s) deel uitmaakt van een verband van ondernemingen</w:t>
      </w:r>
      <w:r>
        <w:rPr>
          <w:i/>
          <w:color w:val="A6A6A6" w:themeColor="background1" w:themeShade="A6"/>
        </w:rPr>
        <w:t>;</w:t>
      </w:r>
    </w:p>
    <w:p w14:paraId="7A988D3E"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 xml:space="preserve">Licht toe welke interne procedures zijn vastgesteld ten behoeve van: </w:t>
      </w:r>
    </w:p>
    <w:p w14:paraId="496F88E5"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garanderen van transparante werking en besluitvorming van het samenwerkingsverband;</w:t>
      </w:r>
    </w:p>
    <w:p w14:paraId="56E39F51"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voorkomen van belangenconflicten.</w:t>
      </w:r>
    </w:p>
    <w:p w14:paraId="307F8C24" w14:textId="77777777" w:rsidR="00CF32F5" w:rsidRDefault="00CF32F5" w:rsidP="00CF32F5">
      <w:pPr>
        <w:spacing w:after="0" w:line="240" w:lineRule="auto"/>
        <w:rPr>
          <w:i/>
          <w:color w:val="A6A6A6" w:themeColor="background1" w:themeShade="A6"/>
        </w:rPr>
      </w:pPr>
    </w:p>
    <w:p w14:paraId="236FB130" w14:textId="77777777" w:rsidR="009F4067" w:rsidRPr="0020298E" w:rsidRDefault="009F4067" w:rsidP="009F4067">
      <w:pPr>
        <w:spacing w:after="0" w:line="240" w:lineRule="auto"/>
      </w:pPr>
      <w:r w:rsidRPr="0020298E">
        <w:t xml:space="preserve">1.5 </w:t>
      </w:r>
      <w:r w:rsidRPr="0020298E">
        <w:tab/>
        <w:t>Wijze van kennisverspreiding</w:t>
      </w:r>
    </w:p>
    <w:p w14:paraId="0EED360A" w14:textId="71280960" w:rsidR="009F4067" w:rsidRPr="00A26FB9" w:rsidRDefault="009F4067" w:rsidP="009F4067">
      <w:pPr>
        <w:spacing w:after="0" w:line="240" w:lineRule="auto"/>
        <w:rPr>
          <w:i/>
          <w:color w:val="A6A6A6" w:themeColor="background1" w:themeShade="A6"/>
        </w:rPr>
      </w:pPr>
      <w:r>
        <w:rPr>
          <w:i/>
          <w:color w:val="A6A6A6" w:themeColor="background1" w:themeShade="A6"/>
        </w:rPr>
        <w:t>Korte beschrijving van de wijze waarop kennisverspreiding van de</w:t>
      </w:r>
      <w:r w:rsidR="00D951C2">
        <w:rPr>
          <w:i/>
          <w:color w:val="A6A6A6" w:themeColor="background1" w:themeShade="A6"/>
        </w:rPr>
        <w:t xml:space="preserve"> beoogde activiteiten en </w:t>
      </w:r>
      <w:r>
        <w:rPr>
          <w:i/>
          <w:color w:val="A6A6A6" w:themeColor="background1" w:themeShade="A6"/>
        </w:rPr>
        <w:t xml:space="preserve"> resultaten plaats vindt met gebruik van de hiertoe geëigende netwerken.</w:t>
      </w:r>
    </w:p>
    <w:p w14:paraId="3D3EC891" w14:textId="77777777" w:rsidR="009F4067" w:rsidRDefault="009F4067" w:rsidP="009F4067">
      <w:pPr>
        <w:spacing w:after="0" w:line="240" w:lineRule="auto"/>
      </w:pPr>
    </w:p>
    <w:p w14:paraId="2CA13F97" w14:textId="77777777" w:rsidR="009F4067" w:rsidRDefault="009F4067" w:rsidP="009F4067">
      <w:pPr>
        <w:spacing w:after="0" w:line="240" w:lineRule="auto"/>
      </w:pPr>
      <w:r>
        <w:t>1.6</w:t>
      </w:r>
      <w:r>
        <w:tab/>
        <w:t>Verwachte planning en realisatietermijn van het project</w:t>
      </w:r>
    </w:p>
    <w:p w14:paraId="594CD167" w14:textId="77777777" w:rsidR="00617C4C" w:rsidRDefault="00617C4C" w:rsidP="00617C4C">
      <w:pPr>
        <w:spacing w:after="0" w:line="240" w:lineRule="auto"/>
        <w:rPr>
          <w:i/>
          <w:color w:val="A6A6A6" w:themeColor="background1" w:themeShade="A6"/>
        </w:rPr>
      </w:pPr>
      <w:bookmarkStart w:id="0" w:name="_Hlk161680652"/>
      <w:bookmarkStart w:id="1" w:name="_Hlk169591934"/>
      <w:r w:rsidRPr="00AE272B">
        <w:rPr>
          <w:i/>
          <w:color w:val="A6A6A6" w:themeColor="background1" w:themeShade="A6"/>
        </w:rPr>
        <w:t>Beschrijf de projectactiviteiten</w:t>
      </w:r>
      <w:r>
        <w:rPr>
          <w:i/>
          <w:color w:val="A6A6A6" w:themeColor="background1" w:themeShade="A6"/>
        </w:rPr>
        <w:t xml:space="preserve"> per te onderscheiden fasen. Indien er sprake is van een samenwerkingsverband moeten de activiteiten per partner van het samenwerkingsverband uitgesplitst worden. Als de verwachte looptijd van het project langer is dan één jaar is het verplicht om het project op te delen in fasen. Noem per activiteit de beoogde start- en einddatum en het beoogde resultaat van deze activiteit.</w:t>
      </w:r>
    </w:p>
    <w:p w14:paraId="5AAB24D2" w14:textId="77777777" w:rsidR="00AE272B" w:rsidRDefault="00AE272B" w:rsidP="00617C4C">
      <w:pPr>
        <w:spacing w:after="0" w:line="240" w:lineRule="auto"/>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617C4C" w14:paraId="688434CB"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bookmarkEnd w:id="0"/>
          <w:p w14:paraId="69E192DF" w14:textId="77777777" w:rsidR="00617C4C" w:rsidRDefault="00617C4C">
            <w:pPr>
              <w:jc w:val="center"/>
              <w:rPr>
                <w:i/>
              </w:rPr>
            </w:pPr>
            <w:r>
              <w:rPr>
                <w:i/>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CC5C0B" w14:textId="77777777" w:rsidR="00617C4C" w:rsidRDefault="00617C4C">
            <w:pPr>
              <w:jc w:val="center"/>
              <w:rPr>
                <w:i/>
              </w:rPr>
            </w:pPr>
            <w:r>
              <w:rPr>
                <w:i/>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F3BC1A" w14:textId="77777777" w:rsidR="00617C4C" w:rsidRDefault="00617C4C">
            <w:pPr>
              <w:jc w:val="center"/>
              <w:rPr>
                <w:i/>
              </w:rPr>
            </w:pPr>
            <w:r>
              <w:rPr>
                <w:i/>
              </w:rPr>
              <w:t>Resultaat/deelprestatie</w:t>
            </w:r>
          </w:p>
        </w:tc>
      </w:tr>
      <w:tr w:rsidR="00617C4C" w14:paraId="55AA46EC"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EA399F" w14:textId="77777777" w:rsidR="00617C4C" w:rsidRDefault="00617C4C">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1557D"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97640" w14:textId="77777777" w:rsidR="00617C4C" w:rsidRDefault="00617C4C"/>
        </w:tc>
      </w:tr>
      <w:tr w:rsidR="00617C4C" w14:paraId="5A1579B8"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FA521" w14:textId="77777777" w:rsidR="00617C4C" w:rsidRDefault="00617C4C">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E8AD9"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198F2" w14:textId="77777777" w:rsidR="00617C4C" w:rsidRDefault="00617C4C"/>
        </w:tc>
      </w:tr>
      <w:tr w:rsidR="00617C4C" w14:paraId="62C01995"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60CA" w14:textId="77777777" w:rsidR="00617C4C" w:rsidRDefault="00617C4C">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CC9C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67B97" w14:textId="77777777" w:rsidR="00617C4C" w:rsidRDefault="00617C4C"/>
        </w:tc>
      </w:tr>
      <w:tr w:rsidR="00617C4C" w14:paraId="3E2DD66D"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A25F23" w14:textId="77777777" w:rsidR="00617C4C" w:rsidRDefault="00617C4C">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8C52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1FC0A1" w14:textId="77777777" w:rsidR="00617C4C" w:rsidRDefault="00617C4C"/>
        </w:tc>
      </w:tr>
      <w:tr w:rsidR="00617C4C" w14:paraId="53BCB4A6"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87E9B0" w14:textId="77777777" w:rsidR="00617C4C" w:rsidRDefault="00617C4C">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CF9D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8FB48" w14:textId="77777777" w:rsidR="00617C4C" w:rsidRDefault="00617C4C"/>
        </w:tc>
      </w:tr>
      <w:tr w:rsidR="00617C4C" w14:paraId="414C7183"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6B26B0" w14:textId="77777777" w:rsidR="00617C4C" w:rsidRDefault="00617C4C">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7F45E"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6B076" w14:textId="77777777" w:rsidR="00617C4C" w:rsidRDefault="00617C4C"/>
        </w:tc>
      </w:tr>
      <w:tr w:rsidR="00617C4C" w14:paraId="2122EA0C" w14:textId="77777777" w:rsidTr="00AE272B">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AB95D8" w14:textId="77777777" w:rsidR="00617C4C" w:rsidRDefault="00617C4C">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03E7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9EBAC" w14:textId="77777777" w:rsidR="00617C4C" w:rsidRDefault="00617C4C"/>
        </w:tc>
      </w:tr>
      <w:tr w:rsidR="00617C4C" w14:paraId="441239AA" w14:textId="77777777" w:rsidTr="00AE272B">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5379898D" w14:textId="77777777" w:rsidR="00617C4C" w:rsidRDefault="00617C4C">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89ED317"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01516A4" w14:textId="77777777" w:rsidR="00617C4C" w:rsidRDefault="00617C4C"/>
        </w:tc>
      </w:tr>
      <w:bookmarkEnd w:id="1"/>
    </w:tbl>
    <w:p w14:paraId="38C67649" w14:textId="77777777" w:rsidR="00CF32F5" w:rsidRDefault="00CF32F5" w:rsidP="00CF32F5">
      <w:pPr>
        <w:spacing w:after="0" w:line="240" w:lineRule="auto"/>
      </w:pPr>
    </w:p>
    <w:p w14:paraId="30B49A20" w14:textId="454AFF0B" w:rsidR="00CF32F5" w:rsidRDefault="00CF32F5" w:rsidP="00CF32F5">
      <w:pPr>
        <w:spacing w:after="0" w:line="240" w:lineRule="auto"/>
      </w:pPr>
      <w:r>
        <w:t>1.</w:t>
      </w:r>
      <w:r w:rsidR="005C34FC">
        <w:t>7</w:t>
      </w:r>
      <w:r>
        <w:tab/>
        <w:t>Verwachte liquiditeitsplanning van het project</w:t>
      </w:r>
    </w:p>
    <w:p w14:paraId="1B897BAB"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045A11E3" w14:textId="77777777" w:rsidR="00CF32F5" w:rsidRDefault="00CF32F5" w:rsidP="00CF32F5">
      <w:pPr>
        <w:spacing w:after="0" w:line="240" w:lineRule="auto"/>
      </w:pPr>
    </w:p>
    <w:p w14:paraId="0E6CDEE0" w14:textId="1BE94F01" w:rsidR="00CF32F5" w:rsidRDefault="00CF32F5" w:rsidP="00CF32F5">
      <w:pPr>
        <w:spacing w:after="0" w:line="240" w:lineRule="auto"/>
      </w:pPr>
      <w:r>
        <w:t>1.</w:t>
      </w:r>
      <w:r w:rsidR="005C34FC">
        <w:t>8</w:t>
      </w:r>
      <w:r>
        <w:t xml:space="preserve"> </w:t>
      </w:r>
      <w:r>
        <w:tab/>
        <w:t>Verwachte resultaten van het project</w:t>
      </w:r>
    </w:p>
    <w:p w14:paraId="425B6B1A" w14:textId="77777777" w:rsidR="00282F75" w:rsidRDefault="00282F75" w:rsidP="00282F75">
      <w:pPr>
        <w:spacing w:after="0" w:line="240" w:lineRule="auto"/>
        <w:rPr>
          <w:i/>
          <w:color w:val="A6A6A6" w:themeColor="background1" w:themeShade="A6"/>
        </w:rPr>
      </w:pPr>
      <w:bookmarkStart w:id="2" w:name="_Hlk169591952"/>
      <w:r>
        <w:rPr>
          <w:i/>
          <w:color w:val="A6A6A6" w:themeColor="background1" w:themeShade="A6"/>
        </w:rPr>
        <w:t>Geef aan welke concrete resultaten na afloop van het project gerealiseerd zijn en op welke wijze deze resultaten gemeten/getoetst kunnen worden.</w:t>
      </w:r>
    </w:p>
    <w:p w14:paraId="683893B6" w14:textId="77777777" w:rsidR="00AE272B" w:rsidRDefault="00AE272B" w:rsidP="00282F75">
      <w:pPr>
        <w:spacing w:after="0" w:line="240" w:lineRule="auto"/>
        <w:rPr>
          <w:i/>
          <w:color w:val="A6A6A6" w:themeColor="background1" w:themeShade="A6"/>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617C4C" w14:paraId="39F7511D"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CD9335" w14:textId="77777777" w:rsidR="00617C4C" w:rsidRDefault="00617C4C">
            <w:pPr>
              <w:rPr>
                <w:i/>
              </w:rPr>
            </w:pPr>
            <w:r>
              <w:rPr>
                <w:i/>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953AA3" w14:textId="77777777" w:rsidR="00617C4C" w:rsidRDefault="00617C4C">
            <w:pPr>
              <w:rPr>
                <w:i/>
              </w:rPr>
            </w:pPr>
            <w:r>
              <w:rPr>
                <w:i/>
              </w:rPr>
              <w:t>Wijze van meten/toetsen</w:t>
            </w:r>
          </w:p>
        </w:tc>
      </w:tr>
      <w:tr w:rsidR="00617C4C" w14:paraId="6685B361"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F8D77"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F676" w14:textId="77777777" w:rsidR="00617C4C" w:rsidRDefault="00617C4C"/>
        </w:tc>
      </w:tr>
      <w:tr w:rsidR="00617C4C" w14:paraId="43048A3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F7804"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BFAE2" w14:textId="77777777" w:rsidR="00617C4C" w:rsidRDefault="00617C4C"/>
        </w:tc>
      </w:tr>
      <w:tr w:rsidR="00617C4C" w14:paraId="3BDC761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833B5"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46FA9" w14:textId="77777777" w:rsidR="00617C4C" w:rsidRDefault="00617C4C"/>
        </w:tc>
      </w:tr>
      <w:tr w:rsidR="00617C4C" w14:paraId="09E05167"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C40EE"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3B0BE" w14:textId="77777777" w:rsidR="00617C4C" w:rsidRDefault="00617C4C"/>
        </w:tc>
      </w:tr>
    </w:tbl>
    <w:p w14:paraId="6C80D167" w14:textId="77777777" w:rsidR="004D2AFA" w:rsidRDefault="004D2AFA" w:rsidP="004D2AFA">
      <w:pPr>
        <w:rPr>
          <w:bCs/>
          <w:i/>
          <w:iCs/>
          <w:color w:val="A6A6A6" w:themeColor="background1" w:themeShade="A6"/>
        </w:rPr>
      </w:pPr>
    </w:p>
    <w:bookmarkEnd w:id="2"/>
    <w:p w14:paraId="4D142091" w14:textId="1EB8F0D8" w:rsidR="00CF32F5" w:rsidRPr="001D6E2C" w:rsidRDefault="00CF32F5" w:rsidP="00A50819">
      <w:pPr>
        <w:rPr>
          <w:b/>
        </w:rPr>
      </w:pPr>
      <w:r w:rsidRPr="001D6E2C">
        <w:rPr>
          <w:b/>
        </w:rPr>
        <w:lastRenderedPageBreak/>
        <w:t>2.</w:t>
      </w:r>
      <w:r w:rsidRPr="001D6E2C">
        <w:rPr>
          <w:b/>
        </w:rPr>
        <w:tab/>
        <w:t xml:space="preserve">PROJECTACTIVITEITEN </w:t>
      </w:r>
    </w:p>
    <w:p w14:paraId="183230FF" w14:textId="77777777" w:rsidR="00CF32F5" w:rsidRDefault="00CF32F5" w:rsidP="00CF32F5">
      <w:pPr>
        <w:spacing w:after="0" w:line="240" w:lineRule="auto"/>
      </w:pPr>
    </w:p>
    <w:p w14:paraId="6F6D9346" w14:textId="77777777" w:rsidR="00C7658B" w:rsidRPr="004C013E" w:rsidRDefault="00C7658B" w:rsidP="00C7658B">
      <w:pPr>
        <w:spacing w:after="0" w:line="240" w:lineRule="auto"/>
      </w:pPr>
      <w:r>
        <w:t>2.1</w:t>
      </w:r>
      <w:r>
        <w:tab/>
      </w:r>
      <w:r w:rsidRPr="004C013E">
        <w:t>Projectlocatie</w:t>
      </w:r>
    </w:p>
    <w:p w14:paraId="59B7E169" w14:textId="77777777" w:rsidR="00C7658B" w:rsidRPr="004C013E" w:rsidRDefault="00C7658B" w:rsidP="00C7658B">
      <w:pPr>
        <w:spacing w:after="0" w:line="240" w:lineRule="auto"/>
        <w:rPr>
          <w:i/>
          <w:color w:val="A6A6A6" w:themeColor="background1" w:themeShade="A6"/>
        </w:rPr>
      </w:pPr>
      <w:r w:rsidRPr="004C013E">
        <w:rPr>
          <w:i/>
          <w:color w:val="A6A6A6" w:themeColor="background1" w:themeShade="A6"/>
        </w:rPr>
        <w:t xml:space="preserve">Geef aan waar de </w:t>
      </w:r>
      <w:r>
        <w:rPr>
          <w:i/>
          <w:color w:val="A6A6A6" w:themeColor="background1" w:themeShade="A6"/>
        </w:rPr>
        <w:t>project</w:t>
      </w:r>
      <w:r w:rsidRPr="004C013E">
        <w:rPr>
          <w:i/>
          <w:color w:val="A6A6A6" w:themeColor="background1" w:themeShade="A6"/>
        </w:rPr>
        <w:t>activiteiten uitgevoerd worden.</w:t>
      </w:r>
    </w:p>
    <w:p w14:paraId="00A1E806" w14:textId="77777777" w:rsidR="00C7658B" w:rsidRDefault="00C7658B" w:rsidP="009F4067">
      <w:pPr>
        <w:spacing w:after="0" w:line="240" w:lineRule="auto"/>
      </w:pPr>
    </w:p>
    <w:p w14:paraId="5C86F47E" w14:textId="13089DA6" w:rsidR="009F4067" w:rsidRDefault="009F4067" w:rsidP="009F4067">
      <w:pPr>
        <w:spacing w:after="0" w:line="240" w:lineRule="auto"/>
      </w:pPr>
      <w:r>
        <w:t>2.</w:t>
      </w:r>
      <w:r w:rsidR="00C7658B">
        <w:t>2</w:t>
      </w:r>
      <w:r>
        <w:tab/>
        <w:t xml:space="preserve">Projectactiviteiten </w:t>
      </w:r>
    </w:p>
    <w:p w14:paraId="4C03756A" w14:textId="77777777" w:rsidR="00E67F8E" w:rsidRPr="00270D26" w:rsidRDefault="009F4067" w:rsidP="00E67F8E">
      <w:pPr>
        <w:spacing w:after="0" w:line="240" w:lineRule="auto"/>
        <w:rPr>
          <w:i/>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orden uitgevoerd</w:t>
      </w:r>
      <w:bookmarkStart w:id="3" w:name="_Hlk174012088"/>
      <w:r>
        <w:rPr>
          <w:i/>
          <w:color w:val="A6A6A6" w:themeColor="background1" w:themeShade="A6"/>
        </w:rPr>
        <w:t xml:space="preserve">. </w:t>
      </w:r>
      <w:r w:rsidRPr="005C5DF3">
        <w:rPr>
          <w:i/>
          <w:color w:val="A6A6A6" w:themeColor="background1" w:themeShade="A6"/>
        </w:rPr>
        <w:t>De activiteiten dienen per partner van het samenwerkingsverband te worden uitgesplitst.</w:t>
      </w:r>
      <w:r w:rsidR="004D2AFA">
        <w:rPr>
          <w:i/>
          <w:color w:val="A6A6A6" w:themeColor="background1" w:themeShade="A6"/>
        </w:rPr>
        <w:t xml:space="preserve"> </w:t>
      </w:r>
      <w:bookmarkEnd w:id="3"/>
      <w:r w:rsidR="00E67F8E">
        <w:rPr>
          <w:i/>
          <w:color w:val="A6A6A6" w:themeColor="background1" w:themeShade="A6"/>
        </w:rPr>
        <w:t>Uit de beschrijving moet ook blijken dat de projectactiviteiten</w:t>
      </w:r>
      <w:r w:rsidR="00E67F8E" w:rsidRPr="00926F2B">
        <w:rPr>
          <w:i/>
          <w:color w:val="A6A6A6" w:themeColor="background1" w:themeShade="A6"/>
        </w:rPr>
        <w:t xml:space="preserve"> betrekking hebben op de voortbrenging van landbouwproducten of handel in landbouwproducten als bedoeld in bijlage 1 van het Verdrag betreffende de Werking van de Europese Unie (VWEU).</w:t>
      </w:r>
    </w:p>
    <w:p w14:paraId="2795113C" w14:textId="3BBC4A3C" w:rsidR="00282F75" w:rsidRDefault="00282F75" w:rsidP="00282F75">
      <w:pPr>
        <w:spacing w:after="0" w:line="240" w:lineRule="auto"/>
      </w:pPr>
    </w:p>
    <w:p w14:paraId="7C4E1741" w14:textId="7BB9FD0D" w:rsidR="00D80E58" w:rsidRPr="008476F6" w:rsidRDefault="009F4067" w:rsidP="00D80E58">
      <w:pPr>
        <w:spacing w:after="0" w:line="240" w:lineRule="auto"/>
      </w:pPr>
      <w:r>
        <w:t>2.</w:t>
      </w:r>
      <w:r w:rsidR="00C7658B">
        <w:t>3</w:t>
      </w:r>
      <w:r>
        <w:tab/>
      </w:r>
      <w:r w:rsidR="00D80E58" w:rsidRPr="008476F6">
        <w:t>Aansluiting op de interventie doelen</w:t>
      </w:r>
    </w:p>
    <w:p w14:paraId="5ADF0256" w14:textId="77777777" w:rsidR="00D80E58" w:rsidRPr="008476F6" w:rsidRDefault="00D80E58" w:rsidP="00D80E58">
      <w:pPr>
        <w:spacing w:after="0" w:line="240" w:lineRule="auto"/>
        <w:rPr>
          <w:i/>
          <w:color w:val="A6A6A6" w:themeColor="background1" w:themeShade="A6"/>
        </w:rPr>
      </w:pPr>
      <w:r w:rsidRPr="008476F6">
        <w:rPr>
          <w:i/>
          <w:color w:val="A6A6A6" w:themeColor="background1" w:themeShade="A6"/>
        </w:rPr>
        <w:t>Geef aan op welke wijze de activiteit(en) bijdragen aan minimaal één van de volgende doelen:</w:t>
      </w:r>
    </w:p>
    <w:p w14:paraId="214C5F2C" w14:textId="3B92A814" w:rsidR="008476F6" w:rsidRPr="008476F6" w:rsidRDefault="00D80E58" w:rsidP="008476F6">
      <w:pPr>
        <w:spacing w:after="0" w:line="240" w:lineRule="auto"/>
        <w:rPr>
          <w:i/>
          <w:color w:val="A6A6A6" w:themeColor="background1" w:themeShade="A6"/>
        </w:rPr>
      </w:pPr>
      <w:r w:rsidRPr="008476F6">
        <w:rPr>
          <w:i/>
          <w:color w:val="A6A6A6" w:themeColor="background1" w:themeShade="A6"/>
        </w:rPr>
        <w:t xml:space="preserve">a. </w:t>
      </w:r>
      <w:r w:rsidR="008476F6" w:rsidRPr="008476F6">
        <w:rPr>
          <w:i/>
          <w:color w:val="A6A6A6" w:themeColor="background1" w:themeShade="A6"/>
        </w:rPr>
        <w:t>Het ontwikkelen van duurzame verdienmodellen binnen de landbouw, met als resultaat een rendabel inkomen voor landbouwers wat de veerkracht van de landbouwsector in de EU ten go</w:t>
      </w:r>
      <w:r w:rsidR="001A77AE">
        <w:rPr>
          <w:i/>
          <w:color w:val="A6A6A6" w:themeColor="background1" w:themeShade="A6"/>
        </w:rPr>
        <w:t>e</w:t>
      </w:r>
      <w:r w:rsidR="008476F6" w:rsidRPr="008476F6">
        <w:rPr>
          <w:i/>
          <w:color w:val="A6A6A6" w:themeColor="background1" w:themeShade="A6"/>
        </w:rPr>
        <w:t>de komt.</w:t>
      </w:r>
    </w:p>
    <w:p w14:paraId="09EBD4FC" w14:textId="396901DB" w:rsidR="008476F6" w:rsidRPr="008476F6" w:rsidRDefault="008476F6" w:rsidP="008476F6">
      <w:pPr>
        <w:spacing w:after="0" w:line="240" w:lineRule="auto"/>
        <w:rPr>
          <w:i/>
          <w:color w:val="A6A6A6" w:themeColor="background1" w:themeShade="A6"/>
        </w:rPr>
      </w:pPr>
      <w:r>
        <w:rPr>
          <w:i/>
          <w:color w:val="A6A6A6" w:themeColor="background1" w:themeShade="A6"/>
        </w:rPr>
        <w:t xml:space="preserve">b. </w:t>
      </w:r>
      <w:r w:rsidRPr="008476F6">
        <w:rPr>
          <w:i/>
          <w:color w:val="A6A6A6" w:themeColor="background1" w:themeShade="A6"/>
        </w:rPr>
        <w:t>Vergroten van de marktgerichtheid en het concurrentievermogen van landbouwbedrijven, door meer aandacht en onderzoek, nieuwe technologieën of digitalisering.</w:t>
      </w:r>
    </w:p>
    <w:p w14:paraId="37566B4A" w14:textId="2EF291F1" w:rsidR="008476F6" w:rsidRPr="008476F6" w:rsidRDefault="008476F6" w:rsidP="008476F6">
      <w:pPr>
        <w:spacing w:after="0" w:line="240" w:lineRule="auto"/>
        <w:rPr>
          <w:i/>
          <w:color w:val="A6A6A6" w:themeColor="background1" w:themeShade="A6"/>
        </w:rPr>
      </w:pPr>
      <w:r>
        <w:rPr>
          <w:i/>
          <w:color w:val="A6A6A6" w:themeColor="background1" w:themeShade="A6"/>
        </w:rPr>
        <w:t xml:space="preserve">c. </w:t>
      </w:r>
      <w:r w:rsidRPr="008476F6">
        <w:rPr>
          <w:i/>
          <w:color w:val="A6A6A6" w:themeColor="background1" w:themeShade="A6"/>
        </w:rPr>
        <w:t>Tot een marktrijp concept ontwikkelen van een duurzame toegevoegde waardeketen gericht op landbouwproducten, waarbij de positie van de landbouwer in de waardeketen verbetert.</w:t>
      </w:r>
    </w:p>
    <w:p w14:paraId="39076CBE" w14:textId="3FC189E9" w:rsidR="00D80E58" w:rsidRDefault="008476F6" w:rsidP="008476F6">
      <w:pPr>
        <w:spacing w:after="0" w:line="240" w:lineRule="auto"/>
        <w:rPr>
          <w:i/>
          <w:color w:val="A6A6A6" w:themeColor="background1" w:themeShade="A6"/>
        </w:rPr>
      </w:pPr>
      <w:r>
        <w:rPr>
          <w:i/>
          <w:color w:val="A6A6A6" w:themeColor="background1" w:themeShade="A6"/>
        </w:rPr>
        <w:t xml:space="preserve">d. </w:t>
      </w:r>
      <w:r w:rsidRPr="008476F6">
        <w:rPr>
          <w:i/>
          <w:color w:val="A6A6A6" w:themeColor="background1" w:themeShade="A6"/>
        </w:rPr>
        <w:t xml:space="preserve">Bijdragen aan het tot staan brengen en ombuigen van biodiversiteitsverlies, tot versterking van ecosysteemdiensten en de instandhouding van </w:t>
      </w:r>
      <w:proofErr w:type="spellStart"/>
      <w:r w:rsidRPr="008476F6">
        <w:rPr>
          <w:i/>
          <w:color w:val="A6A6A6" w:themeColor="background1" w:themeShade="A6"/>
        </w:rPr>
        <w:t>habitats</w:t>
      </w:r>
      <w:proofErr w:type="spellEnd"/>
      <w:r w:rsidRPr="008476F6">
        <w:rPr>
          <w:i/>
          <w:color w:val="A6A6A6" w:themeColor="background1" w:themeShade="A6"/>
        </w:rPr>
        <w:t xml:space="preserve"> en </w:t>
      </w:r>
      <w:r>
        <w:rPr>
          <w:i/>
          <w:color w:val="A6A6A6" w:themeColor="background1" w:themeShade="A6"/>
        </w:rPr>
        <w:t>landschappen</w:t>
      </w:r>
    </w:p>
    <w:p w14:paraId="44F5A263" w14:textId="41EA3F5A" w:rsidR="008476F6" w:rsidRPr="008476F6" w:rsidRDefault="008476F6" w:rsidP="008476F6">
      <w:pPr>
        <w:spacing w:after="0" w:line="240" w:lineRule="auto"/>
        <w:rPr>
          <w:i/>
          <w:color w:val="A6A6A6" w:themeColor="background1" w:themeShade="A6"/>
        </w:rPr>
      </w:pPr>
      <w:r>
        <w:rPr>
          <w:i/>
          <w:color w:val="A6A6A6" w:themeColor="background1" w:themeShade="A6"/>
        </w:rPr>
        <w:t xml:space="preserve">e. </w:t>
      </w:r>
      <w:r w:rsidRPr="008476F6">
        <w:rPr>
          <w:i/>
          <w:color w:val="A6A6A6" w:themeColor="background1" w:themeShade="A6"/>
        </w:rPr>
        <w:t>Bevorderen van de duurzame ontwikkeling of het efficiënte beheer van natuurlijke hulpbronnen zoals water, bodem en lucht, onder meer door de afhankelijkheid van chemische middelen te verkleinen.</w:t>
      </w:r>
    </w:p>
    <w:p w14:paraId="1E637F77" w14:textId="1404AFD5" w:rsidR="008476F6" w:rsidRPr="008476F6" w:rsidRDefault="008476F6" w:rsidP="008476F6">
      <w:pPr>
        <w:spacing w:after="0" w:line="240" w:lineRule="auto"/>
        <w:rPr>
          <w:i/>
          <w:color w:val="A6A6A6" w:themeColor="background1" w:themeShade="A6"/>
        </w:rPr>
      </w:pPr>
      <w:r>
        <w:rPr>
          <w:i/>
          <w:color w:val="A6A6A6" w:themeColor="background1" w:themeShade="A6"/>
        </w:rPr>
        <w:t xml:space="preserve">f. </w:t>
      </w:r>
      <w:r w:rsidRPr="008476F6">
        <w:rPr>
          <w:i/>
          <w:color w:val="A6A6A6" w:themeColor="background1" w:themeShade="A6"/>
        </w:rPr>
        <w:t>Bijdragen aan de beperking van en aanpassing aan de klimaatverandering, onder meer door de uitstoot van broeikasgassen te verminderen, de koolstofvastlegging te verbeteren of duurzame energie te bevorderen.</w:t>
      </w:r>
    </w:p>
    <w:p w14:paraId="6E2B6541" w14:textId="02C885C4" w:rsidR="008476F6" w:rsidRPr="00007BF6" w:rsidRDefault="008476F6" w:rsidP="008476F6">
      <w:pPr>
        <w:spacing w:after="0" w:line="240" w:lineRule="auto"/>
        <w:rPr>
          <w:i/>
          <w:color w:val="A6A6A6" w:themeColor="background1" w:themeShade="A6"/>
          <w:highlight w:val="yellow"/>
        </w:rPr>
      </w:pPr>
      <w:r>
        <w:rPr>
          <w:i/>
          <w:color w:val="A6A6A6" w:themeColor="background1" w:themeShade="A6"/>
        </w:rPr>
        <w:t xml:space="preserve">g. </w:t>
      </w:r>
      <w:r w:rsidRPr="008476F6">
        <w:rPr>
          <w:i/>
          <w:color w:val="A6A6A6" w:themeColor="background1" w:themeShade="A6"/>
        </w:rPr>
        <w:t>Inspelen op de maatschappelijke verwachtingen inzake voedsel en gezondheid, onder meer wat betreft hoogkwalitatief, veilig en voedzaam voedsel dat op duurzame wijze is geproduceerd, en voorts vermindering van de voedselverspilling, verbetering van dierenwelzijn, of bestrijding van antimicrobiële resistentie.</w:t>
      </w:r>
    </w:p>
    <w:p w14:paraId="6CE395D4" w14:textId="77777777" w:rsidR="00D80E58" w:rsidRPr="00007BF6" w:rsidRDefault="00D80E58" w:rsidP="00D80E58">
      <w:pPr>
        <w:spacing w:after="0" w:line="240" w:lineRule="auto"/>
        <w:rPr>
          <w:i/>
          <w:color w:val="A6A6A6" w:themeColor="background1" w:themeShade="A6"/>
          <w:highlight w:val="yellow"/>
        </w:rPr>
      </w:pPr>
    </w:p>
    <w:p w14:paraId="437DE37E" w14:textId="77777777" w:rsidR="00C7658B" w:rsidRDefault="00C7658B" w:rsidP="00C7658B">
      <w:pPr>
        <w:spacing w:after="0" w:line="240" w:lineRule="auto"/>
      </w:pPr>
      <w:r>
        <w:t xml:space="preserve">2.4 </w:t>
      </w:r>
      <w:r>
        <w:tab/>
      </w:r>
      <w:r w:rsidRPr="00E70910">
        <w:t>Aansluiting op de subsidievereisten</w:t>
      </w:r>
    </w:p>
    <w:p w14:paraId="4F8D26D9" w14:textId="77777777" w:rsidR="00C7658B" w:rsidRPr="002E4DED" w:rsidRDefault="00C7658B" w:rsidP="00C7658B">
      <w:pPr>
        <w:spacing w:after="0" w:line="240" w:lineRule="auto"/>
        <w:rPr>
          <w:i/>
          <w:color w:val="A6A6A6" w:themeColor="background1" w:themeShade="A6"/>
        </w:rPr>
      </w:pPr>
      <w:r w:rsidRPr="008A7E66">
        <w:rPr>
          <w:i/>
          <w:color w:val="A6A6A6" w:themeColor="background1" w:themeShade="A6"/>
        </w:rPr>
        <w:t xml:space="preserve">Geef hier aan op welke </w:t>
      </w:r>
      <w:r>
        <w:rPr>
          <w:i/>
          <w:color w:val="A6A6A6" w:themeColor="background1" w:themeShade="A6"/>
        </w:rPr>
        <w:t>manier het</w:t>
      </w:r>
      <w:r w:rsidRPr="008A7E66">
        <w:rPr>
          <w:i/>
          <w:color w:val="A6A6A6" w:themeColor="background1" w:themeShade="A6"/>
        </w:rPr>
        <w:t xml:space="preserve"> project voldoet aan de subsidievereisten </w:t>
      </w:r>
      <w:r>
        <w:rPr>
          <w:i/>
          <w:color w:val="A6A6A6" w:themeColor="background1" w:themeShade="A6"/>
        </w:rPr>
        <w:t xml:space="preserve">uit </w:t>
      </w:r>
      <w:r w:rsidRPr="008A7E66">
        <w:rPr>
          <w:i/>
          <w:color w:val="A6A6A6" w:themeColor="background1" w:themeShade="A6"/>
        </w:rPr>
        <w:t xml:space="preserve">artikel </w:t>
      </w:r>
      <w:r>
        <w:rPr>
          <w:i/>
          <w:color w:val="A6A6A6" w:themeColor="background1" w:themeShade="A6"/>
        </w:rPr>
        <w:t>4</w:t>
      </w:r>
      <w:r w:rsidRPr="008A7E66">
        <w:rPr>
          <w:i/>
          <w:color w:val="A6A6A6" w:themeColor="background1" w:themeShade="A6"/>
        </w:rPr>
        <w:t xml:space="preserve"> van </w:t>
      </w:r>
      <w:r>
        <w:rPr>
          <w:i/>
          <w:color w:val="A6A6A6" w:themeColor="background1" w:themeShade="A6"/>
        </w:rPr>
        <w:t>het openstellingsbesluit/artikel 2.5.4 van de Verordening</w:t>
      </w:r>
      <w:r w:rsidRPr="008A7E66">
        <w:rPr>
          <w:i/>
          <w:color w:val="A6A6A6" w:themeColor="background1" w:themeShade="A6"/>
        </w:rPr>
        <w:t>:</w:t>
      </w:r>
    </w:p>
    <w:p w14:paraId="75183702" w14:textId="77777777" w:rsidR="00C7658B" w:rsidRPr="008A7E66" w:rsidRDefault="00C7658B" w:rsidP="00C7658B">
      <w:pPr>
        <w:pStyle w:val="Geenafstand"/>
        <w:numPr>
          <w:ilvl w:val="0"/>
          <w:numId w:val="37"/>
        </w:numPr>
        <w:rPr>
          <w:i/>
          <w:color w:val="A6A6A6" w:themeColor="background1" w:themeShade="A6"/>
        </w:rPr>
      </w:pPr>
      <w:r>
        <w:rPr>
          <w:i/>
          <w:color w:val="A6A6A6" w:themeColor="background1" w:themeShade="A6"/>
        </w:rPr>
        <w:t>Toon aan dat er voorafgaand aan de aanvraag is georiënteerd op reeds uitgevoerde onderzoeken en bestaande initiatieven omtrent de beoogde innovatie.</w:t>
      </w:r>
    </w:p>
    <w:p w14:paraId="3D03424F" w14:textId="77777777" w:rsidR="00C7658B" w:rsidRDefault="00C7658B" w:rsidP="00C7658B">
      <w:pPr>
        <w:pStyle w:val="Geenafstand"/>
        <w:numPr>
          <w:ilvl w:val="0"/>
          <w:numId w:val="37"/>
        </w:numPr>
        <w:rPr>
          <w:i/>
          <w:color w:val="A6A6A6" w:themeColor="background1" w:themeShade="A6"/>
        </w:rPr>
      </w:pPr>
      <w:r>
        <w:rPr>
          <w:i/>
          <w:color w:val="A6A6A6" w:themeColor="background1" w:themeShade="A6"/>
        </w:rPr>
        <w:t>Licht toe welke activiteiten u gaat ondernemen in het kader van kennisverspreiding met gebruik van de hiertoe geëigende netwerken, waaronder het nationale en Europese EIP-netwerk.</w:t>
      </w:r>
    </w:p>
    <w:p w14:paraId="4113B0D5" w14:textId="77777777" w:rsidR="00C7658B" w:rsidRDefault="00C7658B" w:rsidP="00C7658B">
      <w:pPr>
        <w:pStyle w:val="Geenafstand"/>
        <w:numPr>
          <w:ilvl w:val="0"/>
          <w:numId w:val="37"/>
        </w:numPr>
        <w:rPr>
          <w:i/>
          <w:color w:val="A6A6A6" w:themeColor="background1" w:themeShade="A6"/>
        </w:rPr>
      </w:pPr>
      <w:r>
        <w:rPr>
          <w:i/>
          <w:color w:val="A6A6A6" w:themeColor="background1" w:themeShade="A6"/>
        </w:rPr>
        <w:t>Als u binnen het project investeert in bedrijfsmiddelen, licht deze investeringen toe.</w:t>
      </w:r>
    </w:p>
    <w:p w14:paraId="2B73B6F1" w14:textId="77777777" w:rsidR="00C7658B" w:rsidRDefault="00C7658B" w:rsidP="00C7658B">
      <w:pPr>
        <w:pStyle w:val="Geenafstand"/>
        <w:numPr>
          <w:ilvl w:val="0"/>
          <w:numId w:val="37"/>
        </w:numPr>
        <w:rPr>
          <w:i/>
          <w:color w:val="A6A6A6" w:themeColor="background1" w:themeShade="A6"/>
        </w:rPr>
      </w:pPr>
      <w:r>
        <w:rPr>
          <w:i/>
          <w:color w:val="A6A6A6" w:themeColor="background1" w:themeShade="A6"/>
        </w:rPr>
        <w:t xml:space="preserve">Geef aan wat </w:t>
      </w:r>
      <w:r w:rsidRPr="005C445D">
        <w:rPr>
          <w:i/>
          <w:color w:val="A6A6A6" w:themeColor="background1" w:themeShade="A6"/>
        </w:rPr>
        <w:t>het verwachte aantal personen</w:t>
      </w:r>
      <w:r>
        <w:rPr>
          <w:i/>
          <w:color w:val="A6A6A6" w:themeColor="background1" w:themeShade="A6"/>
        </w:rPr>
        <w:t xml:space="preserve"> is</w:t>
      </w:r>
      <w:r w:rsidRPr="005C445D">
        <w:rPr>
          <w:i/>
          <w:color w:val="A6A6A6" w:themeColor="background1" w:themeShade="A6"/>
        </w:rPr>
        <w:t xml:space="preserve"> dat van advies, opleiding, kennisuitwisseling of deelname aan de EIP groep zal profiteren </w:t>
      </w:r>
      <w:r>
        <w:rPr>
          <w:i/>
          <w:color w:val="A6A6A6" w:themeColor="background1" w:themeShade="A6"/>
        </w:rPr>
        <w:t>(</w:t>
      </w:r>
      <w:r w:rsidRPr="005C445D">
        <w:rPr>
          <w:i/>
          <w:color w:val="A6A6A6" w:themeColor="background1" w:themeShade="A6"/>
        </w:rPr>
        <w:t>door betere duurzame economische, sociale, milieu- en klimaatprestaties en prestaties op het gebied van hulpbronnenefficiëntie te leveren</w:t>
      </w:r>
      <w:r>
        <w:rPr>
          <w:i/>
          <w:color w:val="A6A6A6" w:themeColor="background1" w:themeShade="A6"/>
        </w:rPr>
        <w:t>).</w:t>
      </w:r>
    </w:p>
    <w:p w14:paraId="5E06BA5B" w14:textId="129B8B5A" w:rsidR="00C7658B" w:rsidRDefault="00C7658B" w:rsidP="00C7658B">
      <w:pPr>
        <w:spacing w:after="0" w:line="240" w:lineRule="auto"/>
      </w:pPr>
    </w:p>
    <w:p w14:paraId="7EB7EE2B" w14:textId="4C3B8A4C" w:rsidR="00C41F43" w:rsidRDefault="00C7658B" w:rsidP="00C7658B">
      <w:pPr>
        <w:spacing w:after="0" w:line="240" w:lineRule="auto"/>
      </w:pPr>
      <w:bookmarkStart w:id="4" w:name="_Hlk174012507"/>
      <w:r>
        <w:lastRenderedPageBreak/>
        <w:t>2.5</w:t>
      </w:r>
      <w:r>
        <w:tab/>
      </w:r>
      <w:r w:rsidR="00C41F43">
        <w:t>Aansluiting op het provinciaal beleid</w:t>
      </w:r>
    </w:p>
    <w:p w14:paraId="2818842F" w14:textId="72FDCBB0" w:rsidR="00C41F43" w:rsidRPr="00C41F43" w:rsidRDefault="00C41F43" w:rsidP="00C41F43">
      <w:pPr>
        <w:spacing w:after="0" w:line="240" w:lineRule="auto"/>
        <w:rPr>
          <w:i/>
          <w:color w:val="A6A6A6" w:themeColor="background1" w:themeShade="A6"/>
        </w:rPr>
      </w:pPr>
      <w:r>
        <w:rPr>
          <w:i/>
          <w:color w:val="A6A6A6" w:themeColor="background1" w:themeShade="A6"/>
        </w:rPr>
        <w:t xml:space="preserve">Geef hier aan op welke manier de </w:t>
      </w:r>
      <w:r w:rsidRPr="00C41F43">
        <w:rPr>
          <w:i/>
          <w:color w:val="A6A6A6" w:themeColor="background1" w:themeShade="A6"/>
        </w:rPr>
        <w:t>activiteiten bij</w:t>
      </w:r>
      <w:r>
        <w:rPr>
          <w:i/>
          <w:color w:val="A6A6A6" w:themeColor="background1" w:themeShade="A6"/>
        </w:rPr>
        <w:t>dragen</w:t>
      </w:r>
      <w:r w:rsidRPr="00C41F43">
        <w:rPr>
          <w:i/>
          <w:color w:val="A6A6A6" w:themeColor="background1" w:themeShade="A6"/>
        </w:rPr>
        <w:t xml:space="preserve"> aan het provinciaal beleid, met name aan het gestelde binnen de drie actielijnen van “Een gezonde Toekomst voor de land- en tuinbouw in Limburg (2024-2027)”:</w:t>
      </w:r>
    </w:p>
    <w:p w14:paraId="4F93CEB9" w14:textId="77777777" w:rsidR="00C41F43" w:rsidRPr="00C41F43" w:rsidRDefault="00C41F43" w:rsidP="00C41F43">
      <w:pPr>
        <w:spacing w:after="0" w:line="240" w:lineRule="auto"/>
        <w:rPr>
          <w:i/>
          <w:color w:val="A6A6A6" w:themeColor="background1" w:themeShade="A6"/>
        </w:rPr>
      </w:pPr>
      <w:r w:rsidRPr="00C41F43">
        <w:rPr>
          <w:i/>
          <w:color w:val="A6A6A6" w:themeColor="background1" w:themeShade="A6"/>
        </w:rPr>
        <w:t>a.</w:t>
      </w:r>
      <w:r w:rsidRPr="00C41F43">
        <w:rPr>
          <w:i/>
          <w:color w:val="A6A6A6" w:themeColor="background1" w:themeShade="A6"/>
        </w:rPr>
        <w:tab/>
        <w:t xml:space="preserve">Opgavegericht innoveren; </w:t>
      </w:r>
    </w:p>
    <w:p w14:paraId="746E6C44" w14:textId="77777777" w:rsidR="00C41F43" w:rsidRPr="00C41F43" w:rsidRDefault="00C41F43" w:rsidP="00C41F43">
      <w:pPr>
        <w:spacing w:after="0" w:line="240" w:lineRule="auto"/>
        <w:rPr>
          <w:i/>
          <w:color w:val="A6A6A6" w:themeColor="background1" w:themeShade="A6"/>
        </w:rPr>
      </w:pPr>
      <w:r w:rsidRPr="00C41F43">
        <w:rPr>
          <w:i/>
          <w:color w:val="A6A6A6" w:themeColor="background1" w:themeShade="A6"/>
        </w:rPr>
        <w:t>b.</w:t>
      </w:r>
      <w:r w:rsidRPr="00C41F43">
        <w:rPr>
          <w:i/>
          <w:color w:val="A6A6A6" w:themeColor="background1" w:themeShade="A6"/>
        </w:rPr>
        <w:tab/>
        <w:t>Strategisch verbinden;</w:t>
      </w:r>
    </w:p>
    <w:p w14:paraId="5125B5C0" w14:textId="4B3C5D78" w:rsidR="00C41F43" w:rsidRDefault="00C41F43" w:rsidP="00C41F43">
      <w:pPr>
        <w:spacing w:after="0" w:line="240" w:lineRule="auto"/>
      </w:pPr>
      <w:r w:rsidRPr="00C41F43">
        <w:rPr>
          <w:i/>
          <w:color w:val="A6A6A6" w:themeColor="background1" w:themeShade="A6"/>
        </w:rPr>
        <w:t>c.</w:t>
      </w:r>
      <w:r w:rsidRPr="00C41F43">
        <w:rPr>
          <w:i/>
          <w:color w:val="A6A6A6" w:themeColor="background1" w:themeShade="A6"/>
        </w:rPr>
        <w:tab/>
        <w:t xml:space="preserve">Limburgse land- en tuinbouw in beeld. </w:t>
      </w:r>
      <w:r w:rsidRPr="00E77577">
        <w:rPr>
          <w:i/>
          <w:color w:val="A6A6A6" w:themeColor="background1" w:themeShade="A6"/>
        </w:rPr>
        <w:t>van</w:t>
      </w:r>
    </w:p>
    <w:p w14:paraId="2EE8DDFD" w14:textId="77777777" w:rsidR="00C41F43" w:rsidRDefault="00C41F43" w:rsidP="00C7658B">
      <w:pPr>
        <w:spacing w:after="0" w:line="240" w:lineRule="auto"/>
      </w:pPr>
    </w:p>
    <w:p w14:paraId="615948D2" w14:textId="1464D1CF" w:rsidR="00C7658B" w:rsidRDefault="00C41F43" w:rsidP="00C7658B">
      <w:pPr>
        <w:spacing w:after="0" w:line="240" w:lineRule="auto"/>
      </w:pPr>
      <w:r>
        <w:t>2.6</w:t>
      </w:r>
      <w:r>
        <w:tab/>
      </w:r>
      <w:r w:rsidR="00C7658B">
        <w:t>Omgevingseffecten</w:t>
      </w:r>
    </w:p>
    <w:p w14:paraId="394B7E7A" w14:textId="77777777" w:rsidR="00C7658B" w:rsidRPr="00E77577" w:rsidRDefault="00C7658B" w:rsidP="00C7658B">
      <w:pPr>
        <w:spacing w:after="0" w:line="240" w:lineRule="auto"/>
        <w:rPr>
          <w:i/>
          <w:color w:val="A6A6A6" w:themeColor="background1" w:themeShade="A6"/>
        </w:rPr>
      </w:pPr>
      <w:r w:rsidRPr="00E77577">
        <w:rPr>
          <w:i/>
          <w:color w:val="A6A6A6" w:themeColor="background1" w:themeShade="A6"/>
        </w:rPr>
        <w:t>Beschrijving van negatieve omgevingseffecten waartoe de investering naar alle waarschijnlijkheid zal leiden; een verkenning naar mogelijke negatieve omgevingseffecten van de investering.</w:t>
      </w:r>
    </w:p>
    <w:bookmarkEnd w:id="4"/>
    <w:p w14:paraId="203FCE29" w14:textId="77777777" w:rsidR="00C7658B" w:rsidRDefault="00C7658B" w:rsidP="00C7658B">
      <w:pPr>
        <w:spacing w:after="0" w:line="240" w:lineRule="auto"/>
      </w:pPr>
    </w:p>
    <w:p w14:paraId="4AD4CB71" w14:textId="4A2600B7" w:rsidR="00C7658B" w:rsidRPr="00E70910" w:rsidRDefault="00C7658B" w:rsidP="00C7658B">
      <w:pPr>
        <w:spacing w:after="0" w:line="240" w:lineRule="auto"/>
      </w:pPr>
      <w:r>
        <w:t>2.</w:t>
      </w:r>
      <w:r w:rsidR="00C41F43">
        <w:t>7</w:t>
      </w:r>
      <w:r>
        <w:tab/>
      </w:r>
      <w:r w:rsidRPr="00E70910">
        <w:t>Start- en einddatum project</w:t>
      </w:r>
    </w:p>
    <w:p w14:paraId="608D9201" w14:textId="6482E19D" w:rsidR="00C7658B" w:rsidRPr="0050004A" w:rsidRDefault="00C7658B" w:rsidP="00C7658B">
      <w:pPr>
        <w:spacing w:after="0" w:line="240" w:lineRule="auto"/>
        <w:rPr>
          <w:i/>
          <w:color w:val="A6A6A6" w:themeColor="background1" w:themeShade="A6"/>
        </w:rPr>
      </w:pPr>
      <w:bookmarkStart w:id="5" w:name="_Hlk157096580"/>
      <w:r w:rsidRPr="0050004A">
        <w:rPr>
          <w:i/>
          <w:color w:val="A6A6A6" w:themeColor="background1" w:themeShade="A6"/>
        </w:rPr>
        <w:t>Startdatum van het project is de datum waarop de projectactiviteiten van start gaan. De einddatum van</w:t>
      </w:r>
      <w:r>
        <w:rPr>
          <w:i/>
          <w:color w:val="A6A6A6" w:themeColor="background1" w:themeShade="A6"/>
        </w:rPr>
        <w:t xml:space="preserve"> het</w:t>
      </w:r>
      <w:r w:rsidRPr="0050004A">
        <w:rPr>
          <w:i/>
          <w:color w:val="A6A6A6" w:themeColor="background1" w:themeShade="A6"/>
        </w:rPr>
        <w:t xml:space="preserve"> project </w:t>
      </w:r>
      <w:r>
        <w:rPr>
          <w:i/>
          <w:color w:val="A6A6A6" w:themeColor="background1" w:themeShade="A6"/>
        </w:rPr>
        <w:t xml:space="preserve">is </w:t>
      </w:r>
      <w:r w:rsidRPr="0050004A">
        <w:rPr>
          <w:i/>
          <w:color w:val="A6A6A6" w:themeColor="background1" w:themeShade="A6"/>
        </w:rPr>
        <w:t>de datum waarop uw project is afgerond</w:t>
      </w:r>
      <w:r>
        <w:rPr>
          <w:i/>
          <w:color w:val="A6A6A6" w:themeColor="background1" w:themeShade="A6"/>
        </w:rPr>
        <w:t xml:space="preserve"> en de activiteiten waarvoor u subsidie heeft aangevraagd voltooid zijn. De einddatum moet in elk geval vóór 1 </w:t>
      </w:r>
      <w:r w:rsidR="002F6CEA">
        <w:rPr>
          <w:i/>
          <w:color w:val="A6A6A6" w:themeColor="background1" w:themeShade="A6"/>
        </w:rPr>
        <w:t>januari</w:t>
      </w:r>
      <w:r w:rsidRPr="0050004A">
        <w:rPr>
          <w:i/>
          <w:color w:val="A6A6A6" w:themeColor="background1" w:themeShade="A6"/>
        </w:rPr>
        <w:t xml:space="preserve"> 202</w:t>
      </w:r>
      <w:r w:rsidR="002F6CEA">
        <w:rPr>
          <w:i/>
          <w:color w:val="A6A6A6" w:themeColor="background1" w:themeShade="A6"/>
        </w:rPr>
        <w:t xml:space="preserve">9 </w:t>
      </w:r>
      <w:r>
        <w:rPr>
          <w:i/>
          <w:color w:val="A6A6A6" w:themeColor="background1" w:themeShade="A6"/>
        </w:rPr>
        <w:t>liggen.</w:t>
      </w:r>
      <w:r w:rsidRPr="0050004A">
        <w:rPr>
          <w:i/>
          <w:color w:val="A6A6A6" w:themeColor="background1" w:themeShade="A6"/>
        </w:rPr>
        <w:t xml:space="preserve"> </w:t>
      </w:r>
    </w:p>
    <w:bookmarkEnd w:id="5"/>
    <w:p w14:paraId="3227160B" w14:textId="77777777" w:rsidR="00C7658B" w:rsidRDefault="00C7658B" w:rsidP="00C7658B">
      <w:pPr>
        <w:spacing w:after="0" w:line="240" w:lineRule="auto"/>
      </w:pPr>
    </w:p>
    <w:p w14:paraId="20856A22" w14:textId="3B44AED2" w:rsidR="00C7658B" w:rsidRPr="00D80E58" w:rsidRDefault="00C7658B" w:rsidP="00C7658B">
      <w:pPr>
        <w:spacing w:after="0" w:line="240" w:lineRule="auto"/>
      </w:pPr>
      <w:r w:rsidRPr="00D80E58">
        <w:t>2.</w:t>
      </w:r>
      <w:r w:rsidR="00C41F43">
        <w:t>8</w:t>
      </w:r>
      <w:r>
        <w:tab/>
      </w:r>
      <w:r w:rsidRPr="00D80E58">
        <w:t>Risicofactoren, afhankelijkheden en randvoorwaarden</w:t>
      </w:r>
    </w:p>
    <w:p w14:paraId="39454E6D" w14:textId="77777777" w:rsidR="00C7658B" w:rsidRPr="00D80E58" w:rsidRDefault="00C7658B" w:rsidP="00C7658B">
      <w:pPr>
        <w:spacing w:after="0" w:line="240" w:lineRule="auto"/>
        <w:rPr>
          <w:i/>
          <w:color w:val="A6A6A6" w:themeColor="background1" w:themeShade="A6"/>
        </w:rPr>
      </w:pPr>
      <w:r w:rsidRPr="00D80E58">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32DE8EA7" w14:textId="77777777" w:rsidR="00C7658B" w:rsidRPr="00D80E58" w:rsidRDefault="00C7658B" w:rsidP="00C7658B">
      <w:pPr>
        <w:spacing w:after="0" w:line="240" w:lineRule="auto"/>
        <w:rPr>
          <w:i/>
          <w:color w:val="A6A6A6" w:themeColor="background1" w:themeShade="A6"/>
        </w:rPr>
      </w:pPr>
      <w:r w:rsidRPr="00D80E58">
        <w:rPr>
          <w:i/>
          <w:color w:val="A6A6A6" w:themeColor="background1" w:themeShade="A6"/>
        </w:rPr>
        <w:t xml:space="preserve">deze risico’s te beperken. </w:t>
      </w:r>
    </w:p>
    <w:p w14:paraId="6A8AFE22" w14:textId="77777777" w:rsidR="00CF32F5" w:rsidRPr="00007BF6" w:rsidRDefault="00CF32F5" w:rsidP="00CF32F5">
      <w:pPr>
        <w:spacing w:after="0" w:line="240" w:lineRule="auto"/>
        <w:rPr>
          <w:highlight w:val="yellow"/>
        </w:rPr>
      </w:pPr>
    </w:p>
    <w:p w14:paraId="7EB36601" w14:textId="77777777" w:rsidR="001D1E77" w:rsidRPr="007033E0" w:rsidRDefault="001D1E77" w:rsidP="001D1E77">
      <w:pPr>
        <w:spacing w:after="0" w:line="240" w:lineRule="auto"/>
        <w:rPr>
          <w:b/>
        </w:rPr>
      </w:pPr>
      <w:r w:rsidRPr="007033E0">
        <w:rPr>
          <w:b/>
        </w:rPr>
        <w:t>3.</w:t>
      </w:r>
      <w:r w:rsidRPr="007033E0">
        <w:rPr>
          <w:b/>
        </w:rPr>
        <w:tab/>
        <w:t xml:space="preserve">BUSINESS CASE </w:t>
      </w:r>
    </w:p>
    <w:p w14:paraId="67EA851D" w14:textId="77777777" w:rsidR="001D1E77" w:rsidRPr="007033E0" w:rsidRDefault="001D1E77" w:rsidP="001D1E77">
      <w:pPr>
        <w:rPr>
          <w:i/>
          <w:color w:val="A6A6A6" w:themeColor="background1" w:themeShade="A6"/>
        </w:rPr>
      </w:pPr>
      <w:r w:rsidRPr="007033E0">
        <w:rPr>
          <w:i/>
          <w:color w:val="A6A6A6" w:themeColor="background1" w:themeShade="A6"/>
        </w:rPr>
        <w:t>Beschrijf en onderbouw de business case van het project waarbij ten minste het technisch, organisatorisch, economisch en financieel perspectief aan bod komen. Gebruik bij de onderbouwing bij voorkeur ook kwantitatieve gegevens (exploitatieoverzichten, inzichten in marktomvang en –potentie, etc.)</w:t>
      </w:r>
    </w:p>
    <w:p w14:paraId="2B019116" w14:textId="77777777" w:rsidR="001D1E77" w:rsidRPr="007033E0" w:rsidRDefault="001D1E77" w:rsidP="001D1E77">
      <w:pPr>
        <w:spacing w:after="0" w:line="240" w:lineRule="auto"/>
        <w:rPr>
          <w:i/>
          <w:color w:val="A6A6A6" w:themeColor="background1" w:themeShade="A6"/>
        </w:rPr>
      </w:pPr>
      <w:r w:rsidRPr="007033E0">
        <w:rPr>
          <w:i/>
          <w:color w:val="A6A6A6" w:themeColor="background1" w:themeShade="A6"/>
        </w:rPr>
        <w:t>Denk onder andere aan:</w:t>
      </w:r>
    </w:p>
    <w:p w14:paraId="7627D3E1" w14:textId="77777777" w:rsidR="001D1E77" w:rsidRPr="007033E0" w:rsidRDefault="001D1E77" w:rsidP="001D1E77">
      <w:pPr>
        <w:spacing w:after="0" w:line="240" w:lineRule="auto"/>
        <w:rPr>
          <w:i/>
          <w:color w:val="A6A6A6" w:themeColor="background1" w:themeShade="A6"/>
        </w:rPr>
      </w:pPr>
      <w:r w:rsidRPr="007033E0">
        <w:rPr>
          <w:i/>
          <w:color w:val="A6A6A6" w:themeColor="background1" w:themeShade="A6"/>
        </w:rPr>
        <w:t>&gt;</w:t>
      </w:r>
      <w:r w:rsidRPr="007033E0">
        <w:rPr>
          <w:i/>
          <w:color w:val="A6A6A6" w:themeColor="background1" w:themeShade="A6"/>
        </w:rPr>
        <w:tab/>
        <w:t xml:space="preserve"> het beschrijven van de te realiseren (technologische) voorsprong en de borging hiervan,</w:t>
      </w:r>
    </w:p>
    <w:p w14:paraId="70F8453D" w14:textId="77777777" w:rsidR="001D1E77" w:rsidRPr="007033E0" w:rsidRDefault="001D1E77" w:rsidP="001D1E77">
      <w:pPr>
        <w:spacing w:after="0" w:line="240" w:lineRule="auto"/>
        <w:ind w:left="705" w:hanging="705"/>
        <w:rPr>
          <w:i/>
          <w:color w:val="A6A6A6" w:themeColor="background1" w:themeShade="A6"/>
        </w:rPr>
      </w:pPr>
      <w:r w:rsidRPr="007033E0">
        <w:rPr>
          <w:i/>
          <w:color w:val="A6A6A6" w:themeColor="background1" w:themeShade="A6"/>
        </w:rPr>
        <w:t>&gt;</w:t>
      </w:r>
      <w:r w:rsidRPr="007033E0">
        <w:rPr>
          <w:i/>
          <w:color w:val="A6A6A6" w:themeColor="background1" w:themeShade="A6"/>
        </w:rPr>
        <w:tab/>
        <w:t xml:space="preserve">de marktpotentie ofwel de mate waarin het project resulteert in breed </w:t>
      </w:r>
      <w:proofErr w:type="spellStart"/>
      <w:r w:rsidRPr="007033E0">
        <w:rPr>
          <w:i/>
          <w:color w:val="A6A6A6" w:themeColor="background1" w:themeShade="A6"/>
        </w:rPr>
        <w:t>vermarktbare</w:t>
      </w:r>
      <w:proofErr w:type="spellEnd"/>
      <w:r w:rsidRPr="007033E0">
        <w:rPr>
          <w:i/>
          <w:color w:val="A6A6A6" w:themeColor="background1" w:themeShade="A6"/>
        </w:rPr>
        <w:t xml:space="preserve"> producten, diensten of processen en</w:t>
      </w:r>
    </w:p>
    <w:p w14:paraId="7F852194" w14:textId="77777777" w:rsidR="001D1E77" w:rsidRPr="007033E0" w:rsidRDefault="001D1E77" w:rsidP="001D1E77">
      <w:pPr>
        <w:spacing w:after="0" w:line="240" w:lineRule="auto"/>
        <w:ind w:left="705" w:hanging="705"/>
        <w:rPr>
          <w:i/>
          <w:color w:val="A6A6A6" w:themeColor="background1" w:themeShade="A6"/>
        </w:rPr>
      </w:pPr>
      <w:r w:rsidRPr="007033E0">
        <w:rPr>
          <w:i/>
          <w:color w:val="A6A6A6" w:themeColor="background1" w:themeShade="A6"/>
        </w:rPr>
        <w:t>&gt;</w:t>
      </w:r>
      <w:r w:rsidRPr="007033E0">
        <w:rPr>
          <w:i/>
          <w:color w:val="A6A6A6" w:themeColor="background1" w:themeShade="A6"/>
        </w:rPr>
        <w:tab/>
        <w:t>de effecten die worden verwacht m.b.t. de concurrentiepositie en de toename van de eigen bedrijfsactiviteiten.</w:t>
      </w:r>
    </w:p>
    <w:p w14:paraId="2BE3BAF5" w14:textId="77777777" w:rsidR="00F37095" w:rsidRPr="00007BF6" w:rsidRDefault="00F37095" w:rsidP="00A50819">
      <w:pPr>
        <w:rPr>
          <w:b/>
          <w:highlight w:val="yellow"/>
        </w:rPr>
      </w:pPr>
    </w:p>
    <w:p w14:paraId="61D4A9DE" w14:textId="384B935A" w:rsidR="00CF32F5" w:rsidRPr="007033E0" w:rsidRDefault="001D1E77" w:rsidP="00A50819">
      <w:pPr>
        <w:rPr>
          <w:b/>
        </w:rPr>
      </w:pPr>
      <w:r w:rsidRPr="007033E0">
        <w:rPr>
          <w:b/>
        </w:rPr>
        <w:t>4</w:t>
      </w:r>
      <w:r w:rsidR="00CF32F5" w:rsidRPr="007033E0">
        <w:rPr>
          <w:b/>
        </w:rPr>
        <w:t>.</w:t>
      </w:r>
      <w:r w:rsidR="00CF32F5" w:rsidRPr="007033E0">
        <w:rPr>
          <w:b/>
        </w:rPr>
        <w:tab/>
        <w:t xml:space="preserve">AANSLUITING BIJ SELECTIECRITERIA </w:t>
      </w:r>
    </w:p>
    <w:p w14:paraId="3E9E7B37" w14:textId="4FD7F7F0" w:rsidR="00CF32F5" w:rsidRPr="001F7334" w:rsidRDefault="00CF32F5" w:rsidP="00CF32F5">
      <w:pPr>
        <w:spacing w:after="0" w:line="240" w:lineRule="auto"/>
        <w:rPr>
          <w:i/>
          <w:color w:val="A6A6A6" w:themeColor="background1" w:themeShade="A6"/>
        </w:rPr>
      </w:pPr>
      <w:bookmarkStart w:id="6" w:name="_Hlk157555255"/>
      <w:r w:rsidRPr="001F7334">
        <w:rPr>
          <w:i/>
          <w:color w:val="A6A6A6" w:themeColor="background1" w:themeShade="A6"/>
        </w:rPr>
        <w:t>Selectiecriteria en de manier waarop punten worden toegekend zijn beschreven in ar</w:t>
      </w:r>
      <w:r w:rsidR="00935354" w:rsidRPr="001F7334">
        <w:rPr>
          <w:i/>
          <w:color w:val="A6A6A6" w:themeColor="background1" w:themeShade="A6"/>
        </w:rPr>
        <w:t xml:space="preserve">t. </w:t>
      </w:r>
      <w:r w:rsidR="001F7334" w:rsidRPr="001F7334">
        <w:rPr>
          <w:i/>
          <w:color w:val="A6A6A6" w:themeColor="background1" w:themeShade="A6"/>
        </w:rPr>
        <w:t>9</w:t>
      </w:r>
      <w:r w:rsidR="00935354" w:rsidRPr="001F7334">
        <w:rPr>
          <w:i/>
          <w:color w:val="A6A6A6" w:themeColor="background1" w:themeShade="A6"/>
        </w:rPr>
        <w:t xml:space="preserve"> </w:t>
      </w:r>
      <w:r w:rsidR="00DB080E" w:rsidRPr="001F7334">
        <w:rPr>
          <w:i/>
          <w:color w:val="A6A6A6" w:themeColor="background1" w:themeShade="A6"/>
        </w:rPr>
        <w:t xml:space="preserve">van het </w:t>
      </w:r>
      <w:r w:rsidR="00935354" w:rsidRPr="001F7334">
        <w:rPr>
          <w:i/>
          <w:color w:val="A6A6A6" w:themeColor="background1" w:themeShade="A6"/>
        </w:rPr>
        <w:t>Openstellingsbesluit 202</w:t>
      </w:r>
      <w:r w:rsidR="00F7329B">
        <w:rPr>
          <w:i/>
          <w:color w:val="A6A6A6" w:themeColor="background1" w:themeShade="A6"/>
        </w:rPr>
        <w:t>5</w:t>
      </w:r>
      <w:r w:rsidR="00935354" w:rsidRPr="001F7334">
        <w:rPr>
          <w:i/>
          <w:color w:val="A6A6A6" w:themeColor="background1" w:themeShade="A6"/>
        </w:rPr>
        <w:t xml:space="preserve"> paragraaf </w:t>
      </w:r>
      <w:r w:rsidR="001F7334" w:rsidRPr="001F7334">
        <w:rPr>
          <w:i/>
          <w:color w:val="A6A6A6" w:themeColor="background1" w:themeShade="A6"/>
        </w:rPr>
        <w:t>5</w:t>
      </w:r>
      <w:r w:rsidR="00935354" w:rsidRPr="001F7334">
        <w:rPr>
          <w:i/>
          <w:color w:val="A6A6A6" w:themeColor="background1" w:themeShade="A6"/>
        </w:rPr>
        <w:t xml:space="preserve"> </w:t>
      </w:r>
      <w:r w:rsidR="001F7334" w:rsidRPr="001F7334">
        <w:rPr>
          <w:i/>
          <w:color w:val="A6A6A6" w:themeColor="background1" w:themeShade="A6"/>
        </w:rPr>
        <w:t xml:space="preserve">Samenwerking EIP </w:t>
      </w:r>
      <w:r w:rsidR="00935354" w:rsidRPr="001F7334">
        <w:rPr>
          <w:i/>
          <w:color w:val="A6A6A6" w:themeColor="background1" w:themeShade="A6"/>
        </w:rPr>
        <w:t>verordening Europese Landbouwsubsidies 2023-2027</w:t>
      </w:r>
      <w:r w:rsidR="00DB080E" w:rsidRPr="001F7334">
        <w:rPr>
          <w:i/>
          <w:color w:val="A6A6A6" w:themeColor="background1" w:themeShade="A6"/>
        </w:rPr>
        <w:t xml:space="preserve"> Provincie Limburg</w:t>
      </w:r>
      <w:r w:rsidRPr="001F7334">
        <w:rPr>
          <w:i/>
          <w:color w:val="A6A6A6" w:themeColor="background1" w:themeShade="A6"/>
        </w:rPr>
        <w:t>. In dit hoofdstuk beschrijft u in hoeverre uw project aansluit bij de gestelde selectiecriteria..</w:t>
      </w:r>
    </w:p>
    <w:bookmarkEnd w:id="6"/>
    <w:p w14:paraId="60E9C877" w14:textId="77777777" w:rsidR="00CF32F5" w:rsidRDefault="00CF32F5" w:rsidP="00CF32F5">
      <w:pPr>
        <w:spacing w:after="0" w:line="240" w:lineRule="auto"/>
        <w:rPr>
          <w:i/>
          <w:color w:val="A6A6A6" w:themeColor="background1" w:themeShade="A6"/>
          <w:highlight w:val="yellow"/>
        </w:rPr>
      </w:pPr>
    </w:p>
    <w:p w14:paraId="6CF3B2C7"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t>• 0 punten als de effectiviteit zeer gering is. Het project beziet een zeer geringe samenhang in de genoemde aspecten.</w:t>
      </w:r>
    </w:p>
    <w:p w14:paraId="5C1E66EA"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t>• 1 punt als de effectiviteit gering is. Het project beziet een geringe samenhang in de genoemde aspecten.</w:t>
      </w:r>
    </w:p>
    <w:p w14:paraId="155F0B22"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lastRenderedPageBreak/>
        <w:t>• 2 punten de effectiviteit matig is. Het project beziet een matige samenhang in de genoemde aspecten.</w:t>
      </w:r>
    </w:p>
    <w:p w14:paraId="7A3ACEF2"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t>• 3 punten als de effectiviteit voldoende is. Het project beziet een voldoende samenhang in de genoemde aspecten.</w:t>
      </w:r>
    </w:p>
    <w:p w14:paraId="3D221193"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t>• 4 punten als de effectiviteit goed is. Het project beziet een goede samenhang in de genoemde aspecten.</w:t>
      </w:r>
    </w:p>
    <w:p w14:paraId="5F091163" w14:textId="77777777" w:rsidR="00886324" w:rsidRPr="00A059A0" w:rsidRDefault="00886324" w:rsidP="00886324">
      <w:pPr>
        <w:spacing w:after="0" w:line="240" w:lineRule="auto"/>
        <w:rPr>
          <w:i/>
          <w:color w:val="A6A6A6" w:themeColor="background1" w:themeShade="A6"/>
        </w:rPr>
      </w:pPr>
      <w:r w:rsidRPr="00A059A0">
        <w:rPr>
          <w:i/>
          <w:color w:val="A6A6A6" w:themeColor="background1" w:themeShade="A6"/>
        </w:rPr>
        <w:t>• 5 punten als de effectiviteit zeer goed is. Het project beziet een zeer goede samenhang in de genoemde aspecten.</w:t>
      </w:r>
    </w:p>
    <w:p w14:paraId="63B3348B" w14:textId="77777777" w:rsidR="00886324" w:rsidRPr="00007BF6" w:rsidRDefault="00886324" w:rsidP="00CF32F5">
      <w:pPr>
        <w:spacing w:after="0" w:line="240" w:lineRule="auto"/>
        <w:rPr>
          <w:i/>
          <w:color w:val="A6A6A6" w:themeColor="background1" w:themeShade="A6"/>
          <w:highlight w:val="yellow"/>
        </w:rPr>
      </w:pPr>
    </w:p>
    <w:p w14:paraId="03BC751F" w14:textId="599C531E" w:rsidR="00CF32F5" w:rsidRPr="00E929C6" w:rsidRDefault="00886324" w:rsidP="00CF32F5">
      <w:pPr>
        <w:spacing w:after="0" w:line="240" w:lineRule="auto"/>
      </w:pPr>
      <w:bookmarkStart w:id="7" w:name="_Hlk157555306"/>
      <w:r>
        <w:t>4</w:t>
      </w:r>
      <w:r w:rsidR="00CF32F5" w:rsidRPr="00E929C6">
        <w:t>.1</w:t>
      </w:r>
      <w:r w:rsidR="00CF32F5" w:rsidRPr="00E929C6">
        <w:tab/>
      </w:r>
      <w:r w:rsidR="00356423" w:rsidRPr="00E929C6">
        <w:t>De mate van effectiviteit</w:t>
      </w:r>
    </w:p>
    <w:bookmarkEnd w:id="7"/>
    <w:p w14:paraId="0A5AF8D3" w14:textId="75FD100C" w:rsidR="001F7334" w:rsidRPr="00E929C6" w:rsidRDefault="001F7334" w:rsidP="00B4738D">
      <w:pPr>
        <w:spacing w:after="0" w:line="240" w:lineRule="auto"/>
        <w:rPr>
          <w:i/>
          <w:color w:val="A6A6A6" w:themeColor="background1" w:themeShade="A6"/>
        </w:rPr>
      </w:pPr>
      <w:r w:rsidRPr="00E929C6">
        <w:rPr>
          <w:i/>
          <w:color w:val="A6A6A6" w:themeColor="background1" w:themeShade="A6"/>
        </w:rPr>
        <w:t>De mate van effectiviteit van de innovatie is een beoordeling op de toegevoegde waarde van een verbeterd product, dienst, methode of procedé voor het benaderen van de thematiek binnen deze openstelling. Hierbij wordt nadrukkelijk gekeken naar het doel van deze openstelling en  de uitvoering van innovatieprojecten in relatie tot het provinciaal landbouwbeleid</w:t>
      </w:r>
      <w:r w:rsidR="001042A7" w:rsidRPr="00E929C6">
        <w:rPr>
          <w:i/>
          <w:color w:val="A6A6A6" w:themeColor="background1" w:themeShade="A6"/>
        </w:rPr>
        <w:t xml:space="preserve">, met name de bijdrage aan dan het gestelde binnen de drie actielijnen van ‘een gezonde toekomst voor de Land- en Tuinbouw in Limburg’ </w:t>
      </w:r>
      <w:r w:rsidR="0036650E" w:rsidRPr="00E929C6">
        <w:rPr>
          <w:i/>
          <w:color w:val="A6A6A6" w:themeColor="background1" w:themeShade="A6"/>
        </w:rPr>
        <w:t>Opgavegericht innoveren, strategisch verbinden en Limburgse land- en tuinbouw in beeld.</w:t>
      </w:r>
    </w:p>
    <w:p w14:paraId="25698F30" w14:textId="77777777" w:rsidR="0036650E" w:rsidRPr="00E929C6" w:rsidRDefault="0036650E" w:rsidP="00B4738D">
      <w:pPr>
        <w:spacing w:after="0" w:line="240" w:lineRule="auto"/>
        <w:rPr>
          <w:i/>
          <w:color w:val="A6A6A6" w:themeColor="background1" w:themeShade="A6"/>
        </w:rPr>
      </w:pPr>
    </w:p>
    <w:p w14:paraId="05C148F5" w14:textId="77777777" w:rsidR="00917CD7" w:rsidRDefault="0036650E" w:rsidP="00917CD7">
      <w:pPr>
        <w:pStyle w:val="Lijstalinea"/>
        <w:tabs>
          <w:tab w:val="left" w:pos="0"/>
        </w:tabs>
        <w:spacing w:after="0" w:line="240" w:lineRule="auto"/>
        <w:ind w:left="0"/>
        <w:rPr>
          <w:i/>
          <w:color w:val="A6A6A6" w:themeColor="background1" w:themeShade="A6"/>
        </w:rPr>
      </w:pPr>
      <w:r w:rsidRPr="00FB74FE">
        <w:rPr>
          <w:i/>
          <w:color w:val="A6A6A6" w:themeColor="background1" w:themeShade="A6"/>
        </w:rPr>
        <w:t xml:space="preserve">De mate van effectiviteit wordt bepaald op basis van de samenhang van de volgende aspecten: </w:t>
      </w:r>
    </w:p>
    <w:p w14:paraId="261F7869" w14:textId="70A50517" w:rsidR="00FB74FE" w:rsidRPr="00FB74FE" w:rsidRDefault="0036650E" w:rsidP="00FB74FE">
      <w:pPr>
        <w:pStyle w:val="Lijstalinea"/>
        <w:numPr>
          <w:ilvl w:val="0"/>
          <w:numId w:val="32"/>
        </w:numPr>
        <w:tabs>
          <w:tab w:val="left" w:pos="0"/>
        </w:tabs>
        <w:spacing w:after="0" w:line="240" w:lineRule="auto"/>
        <w:ind w:left="0" w:firstLine="0"/>
        <w:rPr>
          <w:i/>
          <w:color w:val="A6A6A6" w:themeColor="background1" w:themeShade="A6"/>
        </w:rPr>
      </w:pPr>
      <w:r w:rsidRPr="00917CD7">
        <w:rPr>
          <w:b/>
          <w:bCs/>
          <w:i/>
          <w:color w:val="A6A6A6" w:themeColor="background1" w:themeShade="A6"/>
        </w:rPr>
        <w:t xml:space="preserve">Meerwaarde van de beoogde innovatie </w:t>
      </w:r>
      <w:r w:rsidR="00E929C6" w:rsidRPr="00917CD7">
        <w:rPr>
          <w:b/>
          <w:bCs/>
          <w:i/>
          <w:color w:val="A6A6A6" w:themeColor="background1" w:themeShade="A6"/>
        </w:rPr>
        <w:t>voor de gestelde doelen binnen de thema’s van de openstelling</w:t>
      </w:r>
      <w:r w:rsidR="00E929C6" w:rsidRPr="00FB74FE">
        <w:rPr>
          <w:i/>
          <w:color w:val="A6A6A6" w:themeColor="background1" w:themeShade="A6"/>
        </w:rPr>
        <w:t xml:space="preserve">: hieronder wordt bedoeld het (potentiële </w:t>
      </w:r>
      <w:r w:rsidR="00FB74FE" w:rsidRPr="00FB74FE">
        <w:rPr>
          <w:i/>
          <w:color w:val="A6A6A6" w:themeColor="background1" w:themeShade="A6"/>
        </w:rPr>
        <w:t>effect van een geslaagde innovatie (nieuw of verbeterd product, dienst, methode of procedé) op de van toepassing zijnde thema’s. Het gaat dan vooral om het meetbare effect in technische zin in termen van bijvoorbeeld minder nutriënten uitspoeling, uitstoot van broeikasgassen of minder bodemdaling. Indien een project betrekking heeft op meerdere thema’s scoort dit hoger.</w:t>
      </w:r>
    </w:p>
    <w:p w14:paraId="205B1363" w14:textId="77777777" w:rsidR="00FB74FE" w:rsidRPr="00FB74FE" w:rsidRDefault="00FB74FE" w:rsidP="00FB74FE">
      <w:pPr>
        <w:spacing w:after="0" w:line="240" w:lineRule="auto"/>
        <w:rPr>
          <w:i/>
          <w:color w:val="A6A6A6" w:themeColor="background1" w:themeShade="A6"/>
        </w:rPr>
      </w:pPr>
      <w:r w:rsidRPr="00FB74FE">
        <w:rPr>
          <w:i/>
          <w:color w:val="A6A6A6" w:themeColor="background1" w:themeShade="A6"/>
        </w:rPr>
        <w:t>ii.</w:t>
      </w:r>
      <w:r w:rsidRPr="00FB74FE">
        <w:rPr>
          <w:i/>
          <w:color w:val="A6A6A6" w:themeColor="background1" w:themeShade="A6"/>
        </w:rPr>
        <w:tab/>
      </w:r>
      <w:r w:rsidRPr="00917CD7">
        <w:rPr>
          <w:b/>
          <w:bCs/>
          <w:i/>
          <w:color w:val="A6A6A6" w:themeColor="background1" w:themeShade="A6"/>
        </w:rPr>
        <w:t>Voorbeeldwerking van het innovatieproject in breder verband</w:t>
      </w:r>
      <w:r w:rsidRPr="00FB74FE">
        <w:rPr>
          <w:i/>
          <w:color w:val="A6A6A6" w:themeColor="background1" w:themeShade="A6"/>
        </w:rPr>
        <w:t>; bij samenwerkingsprojecten gaat het niet alleen om het (potentiële) effect van de innovatie zelf maar ook om de meerwaarde van het samenwerkingsproces op regionaal, nationaal of eventueel mondiaal niveau. Naast de reikwijdte van dergelijke verbanden wordt ook het ontstaan van nieuwe innovatie-verbindingen (zoals cross-overs tussen meerdere sectoren) en nieuw samenspel tussen ketenpartijen positief beoordeeld.</w:t>
      </w:r>
    </w:p>
    <w:p w14:paraId="61037C21" w14:textId="77777777" w:rsidR="00FB74FE" w:rsidRPr="00FB74FE" w:rsidRDefault="00FB74FE" w:rsidP="00FB74FE">
      <w:pPr>
        <w:spacing w:after="0" w:line="240" w:lineRule="auto"/>
        <w:rPr>
          <w:i/>
          <w:color w:val="A6A6A6" w:themeColor="background1" w:themeShade="A6"/>
        </w:rPr>
      </w:pPr>
      <w:r w:rsidRPr="00FB74FE">
        <w:rPr>
          <w:i/>
          <w:color w:val="A6A6A6" w:themeColor="background1" w:themeShade="A6"/>
        </w:rPr>
        <w:t>iii.</w:t>
      </w:r>
      <w:r w:rsidRPr="00FB74FE">
        <w:rPr>
          <w:i/>
          <w:color w:val="A6A6A6" w:themeColor="background1" w:themeShade="A6"/>
        </w:rPr>
        <w:tab/>
      </w:r>
      <w:r w:rsidRPr="00917CD7">
        <w:rPr>
          <w:b/>
          <w:bCs/>
          <w:i/>
          <w:color w:val="A6A6A6" w:themeColor="background1" w:themeShade="A6"/>
        </w:rPr>
        <w:t>De mate waarin de innovatie breed toepasbaar is:</w:t>
      </w:r>
      <w:r w:rsidRPr="00FB74FE">
        <w:rPr>
          <w:i/>
          <w:color w:val="A6A6A6" w:themeColor="background1" w:themeShade="A6"/>
        </w:rPr>
        <w:t xml:space="preserve"> onder brede toepasbaarheid wordt verstaan dat er een goede motivatie beschikbaar is wie potentieel de innovatie adopteert. Het is van belang om daarbij de doelgroep goed voor ogen te hebben. Het kan gaan om een selectieve groep van </w:t>
      </w:r>
      <w:proofErr w:type="spellStart"/>
      <w:r w:rsidRPr="00FB74FE">
        <w:rPr>
          <w:i/>
          <w:color w:val="A6A6A6" w:themeColor="background1" w:themeShade="A6"/>
        </w:rPr>
        <w:t>early</w:t>
      </w:r>
      <w:proofErr w:type="spellEnd"/>
      <w:r w:rsidRPr="00FB74FE">
        <w:rPr>
          <w:i/>
          <w:color w:val="A6A6A6" w:themeColor="background1" w:themeShade="A6"/>
        </w:rPr>
        <w:t xml:space="preserve"> </w:t>
      </w:r>
      <w:proofErr w:type="spellStart"/>
      <w:r w:rsidRPr="00FB74FE">
        <w:rPr>
          <w:i/>
          <w:color w:val="A6A6A6" w:themeColor="background1" w:themeShade="A6"/>
        </w:rPr>
        <w:t>adaptors</w:t>
      </w:r>
      <w:proofErr w:type="spellEnd"/>
      <w:r w:rsidRPr="00FB74FE">
        <w:rPr>
          <w:i/>
          <w:color w:val="A6A6A6" w:themeColor="background1" w:themeShade="A6"/>
        </w:rPr>
        <w:t xml:space="preserve"> of een brede groep (</w:t>
      </w:r>
      <w:proofErr w:type="spellStart"/>
      <w:r w:rsidRPr="00FB74FE">
        <w:rPr>
          <w:i/>
          <w:color w:val="A6A6A6" w:themeColor="background1" w:themeShade="A6"/>
        </w:rPr>
        <w:t>early</w:t>
      </w:r>
      <w:proofErr w:type="spellEnd"/>
      <w:r w:rsidRPr="00FB74FE">
        <w:rPr>
          <w:i/>
          <w:color w:val="A6A6A6" w:themeColor="background1" w:themeShade="A6"/>
        </w:rPr>
        <w:t xml:space="preserve"> </w:t>
      </w:r>
      <w:proofErr w:type="spellStart"/>
      <w:r w:rsidRPr="00FB74FE">
        <w:rPr>
          <w:i/>
          <w:color w:val="A6A6A6" w:themeColor="background1" w:themeShade="A6"/>
        </w:rPr>
        <w:t>majority</w:t>
      </w:r>
      <w:proofErr w:type="spellEnd"/>
      <w:r w:rsidRPr="00FB74FE">
        <w:rPr>
          <w:i/>
          <w:color w:val="A6A6A6" w:themeColor="background1" w:themeShade="A6"/>
        </w:rPr>
        <w:t>). Tevens is de mate van geschiktheid van de beoogde innovatie voor brede toepasbaarheid of uitrol in de provincie of bepaald gebied van belang om duidelijk in beeld te brengen. Dit omdat sommige nieuwe verdienmodellen zich bijvoorbeeld kunnen richten op een bepaald gebied (zoals hoge zandgronden) of op een bepaald marktsegment (korte keten of specifieke groep consumenten).</w:t>
      </w:r>
    </w:p>
    <w:p w14:paraId="68ACB007" w14:textId="5DBDDC8C" w:rsidR="0036650E" w:rsidRPr="00E929C6" w:rsidRDefault="00FB74FE" w:rsidP="00FB74FE">
      <w:pPr>
        <w:spacing w:after="0" w:line="240" w:lineRule="auto"/>
        <w:rPr>
          <w:i/>
          <w:color w:val="A6A6A6" w:themeColor="background1" w:themeShade="A6"/>
        </w:rPr>
      </w:pPr>
      <w:r w:rsidRPr="00FB74FE">
        <w:rPr>
          <w:i/>
          <w:color w:val="A6A6A6" w:themeColor="background1" w:themeShade="A6"/>
        </w:rPr>
        <w:t>iv.</w:t>
      </w:r>
      <w:r w:rsidRPr="00FB74FE">
        <w:rPr>
          <w:i/>
          <w:color w:val="A6A6A6" w:themeColor="background1" w:themeShade="A6"/>
        </w:rPr>
        <w:tab/>
      </w:r>
      <w:r w:rsidRPr="00917CD7">
        <w:rPr>
          <w:b/>
          <w:bCs/>
          <w:i/>
          <w:color w:val="A6A6A6" w:themeColor="background1" w:themeShade="A6"/>
        </w:rPr>
        <w:t>Kwaliteit communicatieplan ten behoeve van kennisdeling tijdens het innovatieproject en ten behoeve van verspreiding van resultaten</w:t>
      </w:r>
      <w:r w:rsidRPr="00FB74FE">
        <w:rPr>
          <w:i/>
          <w:color w:val="A6A6A6" w:themeColor="background1" w:themeShade="A6"/>
        </w:rPr>
        <w:t>. Is er blijk van actieve beoogde koppeling van wetenschappelijke en praktijkkennis en bevat de begroting ruimte voor actieve kennisdeling? Op het gebied van innovatie-ontwikkeling is in Europees verband een proces gestart dat EIP-</w:t>
      </w:r>
      <w:proofErr w:type="spellStart"/>
      <w:r w:rsidRPr="00FB74FE">
        <w:rPr>
          <w:i/>
          <w:color w:val="A6A6A6" w:themeColor="background1" w:themeShade="A6"/>
        </w:rPr>
        <w:t>Agri</w:t>
      </w:r>
      <w:proofErr w:type="spellEnd"/>
      <w:r w:rsidRPr="00FB74FE">
        <w:rPr>
          <w:i/>
          <w:color w:val="A6A6A6" w:themeColor="background1" w:themeShade="A6"/>
        </w:rPr>
        <w:t xml:space="preserve"> heet. Van de initiatiefnemer wordt verwacht dat zij/hij zich op gelijksoortige projecten als het projectidee oriënteert, die in Nederland (zie Externe link: https://projecten.netwerkplatteland.nl/nl) en in de EU (zie: https://eu-cap-network.ec.europa.eu/projects/search_en) zijn gestart. Ook wordt verwacht dat aangetoond wordt dat in het projectplan de kennis is gebruikt, die is ontwikkeld in de EIP Focus </w:t>
      </w:r>
      <w:proofErr w:type="spellStart"/>
      <w:r w:rsidRPr="00FB74FE">
        <w:rPr>
          <w:i/>
          <w:color w:val="A6A6A6" w:themeColor="background1" w:themeShade="A6"/>
        </w:rPr>
        <w:t>Groups</w:t>
      </w:r>
      <w:proofErr w:type="spellEnd"/>
      <w:r w:rsidRPr="00FB74FE">
        <w:rPr>
          <w:i/>
          <w:color w:val="A6A6A6" w:themeColor="background1" w:themeShade="A6"/>
        </w:rPr>
        <w:t xml:space="preserve"> (zie Externe link: https://eu-cap-network.ec.europa.eu/operational-groups_en).</w:t>
      </w:r>
    </w:p>
    <w:p w14:paraId="0621A1F8" w14:textId="77777777" w:rsidR="0036650E" w:rsidRDefault="0036650E" w:rsidP="00B4738D">
      <w:pPr>
        <w:spacing w:after="0" w:line="240" w:lineRule="auto"/>
        <w:rPr>
          <w:i/>
          <w:color w:val="A6A6A6" w:themeColor="background1" w:themeShade="A6"/>
          <w:highlight w:val="yellow"/>
        </w:rPr>
      </w:pPr>
    </w:p>
    <w:p w14:paraId="5BF0E08E" w14:textId="354F5A06" w:rsidR="00CF32F5" w:rsidRPr="00C40093" w:rsidRDefault="00886324" w:rsidP="00CF32F5">
      <w:pPr>
        <w:spacing w:after="0" w:line="240" w:lineRule="auto"/>
      </w:pPr>
      <w:bookmarkStart w:id="8" w:name="_Hlk157555351"/>
      <w:r>
        <w:t>4</w:t>
      </w:r>
      <w:r w:rsidR="00CF32F5" w:rsidRPr="00C40093">
        <w:t>.2</w:t>
      </w:r>
      <w:r w:rsidR="00CF32F5" w:rsidRPr="00C40093">
        <w:tab/>
        <w:t>H</w:t>
      </w:r>
      <w:r w:rsidR="00B4738D" w:rsidRPr="00C40093">
        <w:t>aalbaarheid</w:t>
      </w:r>
      <w:r w:rsidR="0056692A" w:rsidRPr="00C40093">
        <w:t>/Kans op succes</w:t>
      </w:r>
    </w:p>
    <w:bookmarkEnd w:id="8"/>
    <w:p w14:paraId="351FB513" w14:textId="77777777" w:rsidR="00C40093" w:rsidRDefault="00C40093" w:rsidP="00C40093">
      <w:pPr>
        <w:spacing w:after="0" w:line="240" w:lineRule="auto"/>
        <w:rPr>
          <w:i/>
          <w:color w:val="A6A6A6" w:themeColor="background1" w:themeShade="A6"/>
        </w:rPr>
      </w:pPr>
      <w:r w:rsidRPr="00C40093">
        <w:rPr>
          <w:i/>
          <w:color w:val="A6A6A6" w:themeColor="background1" w:themeShade="A6"/>
        </w:rPr>
        <w:t xml:space="preserve">De mate waarin het project haalbaar is vanuit organisatorisch oogpunt en haalbaar vanuit de context van de innovatie. Hierbij gaat het om het vooraf kunnen beoordelen of de partijen er ook in geslaagd zijn een innovatie-idee goed uitgewerkt te hebben om te kunnen testen of te beproeven. Het gaat bijvoorbeeld om een uitwerking naar (installatie)technische specificaties, bouwkundig ontwerp, businessmodel of proefopstelling. Ook het procesmatige aspect van de samenwerking zoals onderlinge taakverdeling, planning en inzet van menskracht wordt hierbij beoordeeld. </w:t>
      </w:r>
    </w:p>
    <w:p w14:paraId="6C848091" w14:textId="77777777" w:rsidR="00C40093" w:rsidRDefault="00C40093" w:rsidP="00C40093">
      <w:pPr>
        <w:spacing w:after="0" w:line="240" w:lineRule="auto"/>
        <w:rPr>
          <w:i/>
          <w:color w:val="A6A6A6" w:themeColor="background1" w:themeShade="A6"/>
        </w:rPr>
      </w:pPr>
    </w:p>
    <w:p w14:paraId="7678669D" w14:textId="1C726B21" w:rsidR="00C40093" w:rsidRPr="00217052" w:rsidRDefault="00C40093" w:rsidP="00C40093">
      <w:pPr>
        <w:spacing w:after="0" w:line="240" w:lineRule="auto"/>
        <w:rPr>
          <w:i/>
          <w:color w:val="A6A6A6" w:themeColor="background1" w:themeShade="A6"/>
        </w:rPr>
      </w:pPr>
      <w:r w:rsidRPr="00C40093">
        <w:rPr>
          <w:i/>
          <w:color w:val="A6A6A6" w:themeColor="background1" w:themeShade="A6"/>
        </w:rPr>
        <w:t>Haalbaarheid wordt beoordeeld aan de hand van de samenhang van de volgende aspecten:</w:t>
      </w:r>
    </w:p>
    <w:p w14:paraId="24AF0DC2" w14:textId="77777777" w:rsidR="009A6568" w:rsidRPr="009A6568" w:rsidRDefault="009A6568" w:rsidP="00AD36D8">
      <w:pPr>
        <w:pStyle w:val="Lijstalinea"/>
        <w:numPr>
          <w:ilvl w:val="0"/>
          <w:numId w:val="34"/>
        </w:numPr>
        <w:spacing w:after="0" w:line="240" w:lineRule="auto"/>
        <w:ind w:left="0" w:hanging="11"/>
        <w:rPr>
          <w:rStyle w:val="GeenafstandChar"/>
          <w:i/>
          <w:iCs/>
          <w:color w:val="A6A6A6" w:themeColor="background1" w:themeShade="A6"/>
        </w:rPr>
      </w:pPr>
      <w:r w:rsidRPr="009A6568">
        <w:rPr>
          <w:b/>
          <w:bCs/>
          <w:i/>
          <w:color w:val="A6A6A6" w:themeColor="background1" w:themeShade="A6"/>
        </w:rPr>
        <w:t xml:space="preserve">Kwaliteit procesplan voor samenwerking en/of projectplan voor de ontwikkeling van de beoogde innovatie: </w:t>
      </w:r>
      <w:r w:rsidRPr="009A6568">
        <w:rPr>
          <w:i/>
          <w:color w:val="A6A6A6" w:themeColor="background1" w:themeShade="A6"/>
        </w:rPr>
        <w:t xml:space="preserve">de kwaliteit van een project- en/of procesplan wordt beoordeeld aan de hand van de beschrijving van het probleem en onderbouwing van de aanpak van activiteiten. Daarnaast dient een proces/projectplan een heldere omschrijving van de beheersmatige aspecten zoals </w:t>
      </w:r>
      <w:r w:rsidRPr="009A6568">
        <w:rPr>
          <w:rStyle w:val="GeenafstandChar"/>
          <w:i/>
          <w:iCs/>
          <w:color w:val="A6A6A6" w:themeColor="background1" w:themeShade="A6"/>
        </w:rPr>
        <w:t>tijdsplanning, kosten, menskracht, organisatie, en risico’s te bevatten.</w:t>
      </w:r>
    </w:p>
    <w:p w14:paraId="1A511874" w14:textId="53BA5A39" w:rsidR="009A6568" w:rsidRDefault="009A6568" w:rsidP="009A6568">
      <w:pPr>
        <w:pStyle w:val="Lijstalinea"/>
        <w:numPr>
          <w:ilvl w:val="0"/>
          <w:numId w:val="34"/>
        </w:numPr>
        <w:ind w:left="0" w:firstLine="0"/>
        <w:rPr>
          <w:i/>
          <w:color w:val="A6A6A6" w:themeColor="background1" w:themeShade="A6"/>
        </w:rPr>
      </w:pPr>
      <w:r w:rsidRPr="009A6568">
        <w:rPr>
          <w:b/>
          <w:bCs/>
          <w:i/>
          <w:color w:val="A6A6A6" w:themeColor="background1" w:themeShade="A6"/>
        </w:rPr>
        <w:t xml:space="preserve">Blijk van oriëntatie op (technische) haalbaarheid </w:t>
      </w:r>
      <w:r w:rsidRPr="009A6568">
        <w:rPr>
          <w:i/>
          <w:color w:val="A6A6A6" w:themeColor="background1" w:themeShade="A6"/>
        </w:rPr>
        <w:t>op basis van de kennis die voor handen ligt: hieruit moet blijken of het samenwerkingsverband zich in voldoende mate heeft georiënteerd of gaat oriënteren op bestaande kennis, bestaande praktijken, aanbevelingen en dergelijke rond het beoogde innovatiedoel.</w:t>
      </w:r>
    </w:p>
    <w:p w14:paraId="2477EF61" w14:textId="6808852E" w:rsidR="00217052" w:rsidRDefault="00217052" w:rsidP="00217052">
      <w:pPr>
        <w:pStyle w:val="Lijstalinea"/>
        <w:numPr>
          <w:ilvl w:val="0"/>
          <w:numId w:val="34"/>
        </w:numPr>
        <w:ind w:left="0" w:firstLine="0"/>
        <w:rPr>
          <w:i/>
          <w:color w:val="A6A6A6" w:themeColor="background1" w:themeShade="A6"/>
        </w:rPr>
      </w:pPr>
      <w:r w:rsidRPr="00217052">
        <w:rPr>
          <w:b/>
          <w:bCs/>
          <w:i/>
          <w:color w:val="A6A6A6" w:themeColor="background1" w:themeShade="A6"/>
        </w:rPr>
        <w:t xml:space="preserve">Blijk van oriëntatie op businessmodel en marktpotentieel: </w:t>
      </w:r>
      <w:r w:rsidRPr="00217052">
        <w:rPr>
          <w:i/>
          <w:color w:val="A6A6A6" w:themeColor="background1" w:themeShade="A6"/>
        </w:rPr>
        <w:t>hieruit moet blijken of het samenwerkingsverband zich in voldoende mate heeft georiënteerd op het businessmodel achter de</w:t>
      </w:r>
      <w:r w:rsidRPr="00217052">
        <w:rPr>
          <w:b/>
          <w:bCs/>
          <w:i/>
          <w:color w:val="A6A6A6" w:themeColor="background1" w:themeShade="A6"/>
        </w:rPr>
        <w:t xml:space="preserve"> </w:t>
      </w:r>
      <w:r w:rsidRPr="00217052">
        <w:rPr>
          <w:i/>
          <w:color w:val="A6A6A6" w:themeColor="background1" w:themeShade="A6"/>
        </w:rPr>
        <w:t>innovatie.</w:t>
      </w:r>
      <w:r w:rsidRPr="00217052">
        <w:rPr>
          <w:b/>
          <w:bCs/>
          <w:i/>
          <w:color w:val="A6A6A6" w:themeColor="background1" w:themeShade="A6"/>
        </w:rPr>
        <w:t xml:space="preserve"> </w:t>
      </w:r>
      <w:r w:rsidRPr="00217052">
        <w:rPr>
          <w:i/>
          <w:color w:val="A6A6A6" w:themeColor="background1" w:themeShade="A6"/>
        </w:rPr>
        <w:t>Daarin spelen de aspecten die bepalen of de toekomstige aanbieder of leverancier een business case heeft voor de innovatie. Het gaat daarbij om zaken zoals het beoogde marktsegment, klantenrelaties, waarde propositie, kostenstructuur en marktprijs.</w:t>
      </w:r>
    </w:p>
    <w:p w14:paraId="03C0913C" w14:textId="77777777" w:rsidR="00217052" w:rsidRPr="00217052" w:rsidRDefault="00217052" w:rsidP="00217052">
      <w:pPr>
        <w:pStyle w:val="Lijstalinea"/>
        <w:numPr>
          <w:ilvl w:val="0"/>
          <w:numId w:val="34"/>
        </w:numPr>
        <w:ind w:left="0" w:firstLine="0"/>
        <w:rPr>
          <w:i/>
          <w:color w:val="A6A6A6" w:themeColor="background1" w:themeShade="A6"/>
        </w:rPr>
      </w:pPr>
      <w:r w:rsidRPr="00217052">
        <w:rPr>
          <w:b/>
          <w:bCs/>
          <w:i/>
          <w:color w:val="A6A6A6" w:themeColor="background1" w:themeShade="A6"/>
        </w:rPr>
        <w:t xml:space="preserve">Kwaliteit van het samenwerkingsverband in relatie tot het ambitieniveau: </w:t>
      </w:r>
      <w:r w:rsidRPr="00217052">
        <w:rPr>
          <w:i/>
          <w:color w:val="A6A6A6" w:themeColor="background1" w:themeShade="A6"/>
        </w:rPr>
        <w:t>de kwaliteit van het samenwerkingsverband, moet blijken uit de samenstelling, kennisniveau en werkafspraken in relatie tot het ambitieniveau van de innovatie</w:t>
      </w:r>
    </w:p>
    <w:p w14:paraId="723D28F2" w14:textId="2284542C" w:rsidR="00217052" w:rsidRPr="00217052" w:rsidRDefault="00217052" w:rsidP="00217052">
      <w:pPr>
        <w:pStyle w:val="Lijstalinea"/>
        <w:numPr>
          <w:ilvl w:val="0"/>
          <w:numId w:val="34"/>
        </w:numPr>
        <w:ind w:left="709" w:hanging="709"/>
        <w:rPr>
          <w:i/>
          <w:color w:val="A6A6A6" w:themeColor="background1" w:themeShade="A6"/>
        </w:rPr>
      </w:pPr>
      <w:r w:rsidRPr="00217052">
        <w:rPr>
          <w:b/>
          <w:bCs/>
          <w:i/>
          <w:color w:val="A6A6A6" w:themeColor="background1" w:themeShade="A6"/>
        </w:rPr>
        <w:t>Bereidheid tot kennisdeling</w:t>
      </w:r>
      <w:r w:rsidRPr="00217052">
        <w:rPr>
          <w:i/>
          <w:color w:val="A6A6A6" w:themeColor="background1" w:themeShade="A6"/>
        </w:rPr>
        <w:t>: in hoeverre zegt het samenwerkingsverband toe kennis uit te wisselen met het EIP-netwerk en is er blijk van een actieve opstelling hierbij, bijvoorbeeld is er de bereidheid een buitenlandse presentatie te verzorgen of een buitenlandse groep belangstellenden te ontvangen?</w:t>
      </w:r>
    </w:p>
    <w:p w14:paraId="7664F4E0" w14:textId="77777777" w:rsidR="00886324" w:rsidRDefault="00886324" w:rsidP="00B4738D">
      <w:pPr>
        <w:spacing w:after="0" w:line="240" w:lineRule="auto"/>
      </w:pPr>
    </w:p>
    <w:p w14:paraId="2E215A26" w14:textId="0C2A2B15" w:rsidR="00B4738D" w:rsidRPr="008B7289" w:rsidRDefault="00886324" w:rsidP="00B4738D">
      <w:pPr>
        <w:spacing w:after="0" w:line="240" w:lineRule="auto"/>
      </w:pPr>
      <w:r>
        <w:t>4</w:t>
      </w:r>
      <w:r w:rsidR="00B4738D" w:rsidRPr="008B7289">
        <w:t>.</w:t>
      </w:r>
      <w:r w:rsidR="00186636" w:rsidRPr="008B7289">
        <w:t>3</w:t>
      </w:r>
      <w:r w:rsidR="00B4738D" w:rsidRPr="008B7289">
        <w:tab/>
      </w:r>
      <w:proofErr w:type="spellStart"/>
      <w:r w:rsidR="005F12CB" w:rsidRPr="008B7289">
        <w:t>Innovativiteit</w:t>
      </w:r>
      <w:proofErr w:type="spellEnd"/>
    </w:p>
    <w:p w14:paraId="31F251BD" w14:textId="77777777" w:rsidR="00124FDE" w:rsidRDefault="008B7289" w:rsidP="008B7289">
      <w:pPr>
        <w:spacing w:after="0" w:line="240" w:lineRule="auto"/>
        <w:rPr>
          <w:i/>
          <w:color w:val="A6A6A6" w:themeColor="background1" w:themeShade="A6"/>
        </w:rPr>
      </w:pPr>
      <w:r w:rsidRPr="008B7289">
        <w:rPr>
          <w:i/>
          <w:color w:val="A6A6A6" w:themeColor="background1" w:themeShade="A6"/>
        </w:rPr>
        <w:t xml:space="preserve">Met </w:t>
      </w:r>
      <w:proofErr w:type="spellStart"/>
      <w:r w:rsidRPr="008B7289">
        <w:rPr>
          <w:i/>
          <w:color w:val="A6A6A6" w:themeColor="background1" w:themeShade="A6"/>
        </w:rPr>
        <w:t>innovativiteit</w:t>
      </w:r>
      <w:proofErr w:type="spellEnd"/>
      <w:r w:rsidRPr="008B7289">
        <w:rPr>
          <w:i/>
          <w:color w:val="A6A6A6" w:themeColor="background1" w:themeShade="A6"/>
        </w:rPr>
        <w:t xml:space="preserve"> wordt zowel - het samenwerkingsproces (samenwerkingsverband) als - het vernieuwende karakter van het onderwerp van de samenwerking (het idee dat in de praktijk gebracht wordt) beoordeeld. Het gaat bij dit laatste om de mate waarin verbeteringen of geheel nieuwe producten, diensten, methodes of procedés worden ontwikkeld. Hoe groter de verbetering hoe hoger de score. Als referentie voor het beoordelen van het innovatieve karakter van het beoogde product, dienst, methode of procedé hanteren wij de gangbare praktijk binnen de provincie. Innovaties scoren hoger naarmate die ook op nationaal dan wel Europees of mondiaal niveau als vernieuwend mogen worden beschouwd.</w:t>
      </w:r>
    </w:p>
    <w:p w14:paraId="0DF077AA" w14:textId="77777777" w:rsidR="00124FDE" w:rsidRDefault="00124FDE" w:rsidP="008B7289">
      <w:pPr>
        <w:spacing w:after="0" w:line="240" w:lineRule="auto"/>
        <w:rPr>
          <w:i/>
          <w:color w:val="A6A6A6" w:themeColor="background1" w:themeShade="A6"/>
        </w:rPr>
      </w:pPr>
    </w:p>
    <w:p w14:paraId="6C732907" w14:textId="77777777" w:rsidR="00C41F43" w:rsidRDefault="00C41F43">
      <w:pPr>
        <w:rPr>
          <w:i/>
          <w:color w:val="A6A6A6" w:themeColor="background1" w:themeShade="A6"/>
        </w:rPr>
      </w:pPr>
      <w:r>
        <w:rPr>
          <w:i/>
          <w:color w:val="A6A6A6" w:themeColor="background1" w:themeShade="A6"/>
        </w:rPr>
        <w:br w:type="page"/>
      </w:r>
    </w:p>
    <w:p w14:paraId="3C7D5187" w14:textId="0D7C1660" w:rsidR="008B7289" w:rsidRDefault="008B7289" w:rsidP="008B7289">
      <w:pPr>
        <w:spacing w:after="0" w:line="240" w:lineRule="auto"/>
        <w:rPr>
          <w:i/>
          <w:color w:val="A6A6A6" w:themeColor="background1" w:themeShade="A6"/>
        </w:rPr>
      </w:pPr>
      <w:r w:rsidRPr="008B7289">
        <w:rPr>
          <w:i/>
          <w:color w:val="A6A6A6" w:themeColor="background1" w:themeShade="A6"/>
        </w:rPr>
        <w:lastRenderedPageBreak/>
        <w:t>Innovatie wordt beoordeeld aan de hand van de samenhang van de volgende aspecten:</w:t>
      </w:r>
    </w:p>
    <w:p w14:paraId="44669B39" w14:textId="49D02763" w:rsidR="00324FEB" w:rsidRPr="00324FEB" w:rsidRDefault="00324FEB" w:rsidP="00324FEB">
      <w:pPr>
        <w:pStyle w:val="Lijstalinea"/>
        <w:numPr>
          <w:ilvl w:val="0"/>
          <w:numId w:val="35"/>
        </w:numPr>
        <w:ind w:left="0" w:firstLine="0"/>
        <w:rPr>
          <w:i/>
          <w:color w:val="A6A6A6" w:themeColor="background1" w:themeShade="A6"/>
        </w:rPr>
      </w:pPr>
      <w:r w:rsidRPr="00324FEB">
        <w:rPr>
          <w:b/>
          <w:bCs/>
          <w:i/>
          <w:color w:val="A6A6A6" w:themeColor="background1" w:themeShade="A6"/>
        </w:rPr>
        <w:t xml:space="preserve">Technisch of sociaal grensverleggend karakter van de innovatie: </w:t>
      </w:r>
      <w:r w:rsidRPr="00324FEB">
        <w:rPr>
          <w:i/>
          <w:color w:val="A6A6A6" w:themeColor="background1" w:themeShade="A6"/>
        </w:rPr>
        <w:t xml:space="preserve">dit is de beoordeling op het feitelijke vernieuwende van het idee dat tot ontwikkeling wordt gebracht. Behalve, de puur </w:t>
      </w:r>
      <w:proofErr w:type="spellStart"/>
      <w:r w:rsidRPr="00324FEB">
        <w:rPr>
          <w:i/>
          <w:color w:val="A6A6A6" w:themeColor="background1" w:themeShade="A6"/>
        </w:rPr>
        <w:t>landbouwtechnische</w:t>
      </w:r>
      <w:proofErr w:type="spellEnd"/>
      <w:r w:rsidRPr="00324FEB">
        <w:rPr>
          <w:i/>
          <w:color w:val="A6A6A6" w:themeColor="background1" w:themeShade="A6"/>
        </w:rPr>
        <w:t xml:space="preserve"> kanten van het idee kan het daarbij ook gaan om de sociale en financiële aspecten daarbij. Daarbij kan gedacht worden aan meer consumentenvertrouwen, nieuwe financieringsvormen of betere arbeidsomstandigheden.</w:t>
      </w:r>
    </w:p>
    <w:p w14:paraId="5DC7CD15" w14:textId="77777777" w:rsidR="00324FEB" w:rsidRPr="00324FEB" w:rsidRDefault="00324FEB" w:rsidP="00324FEB">
      <w:pPr>
        <w:pStyle w:val="Lijstalinea"/>
        <w:numPr>
          <w:ilvl w:val="0"/>
          <w:numId w:val="35"/>
        </w:numPr>
        <w:ind w:left="0" w:firstLine="0"/>
        <w:rPr>
          <w:b/>
          <w:bCs/>
          <w:i/>
          <w:color w:val="A6A6A6" w:themeColor="background1" w:themeShade="A6"/>
        </w:rPr>
      </w:pPr>
      <w:r w:rsidRPr="00324FEB">
        <w:rPr>
          <w:b/>
          <w:bCs/>
          <w:i/>
          <w:color w:val="A6A6A6" w:themeColor="background1" w:themeShade="A6"/>
        </w:rPr>
        <w:t xml:space="preserve">Transitiekarakter van de innovatie: </w:t>
      </w:r>
      <w:r w:rsidRPr="00324FEB">
        <w:rPr>
          <w:i/>
          <w:color w:val="A6A6A6" w:themeColor="background1" w:themeShade="A6"/>
        </w:rPr>
        <w:t>met dit aspect beoordelen we de innovatie naar de bijdrage die het kan leveren aan een structurele verandering naar een toekomstbestendige “duurzame landbouw”. De innovatie wordt daarin in samenhang met maatschappelijke ontwikkelingen en institutionele veranderingen (bijvoorbeeld regelgeving) beschouwd.</w:t>
      </w:r>
    </w:p>
    <w:p w14:paraId="1B2DE105" w14:textId="77777777" w:rsidR="00324FEB" w:rsidRPr="00324FEB" w:rsidRDefault="008B7289" w:rsidP="00324FEB">
      <w:pPr>
        <w:pStyle w:val="Lijstalinea"/>
        <w:numPr>
          <w:ilvl w:val="0"/>
          <w:numId w:val="35"/>
        </w:numPr>
        <w:ind w:left="0" w:firstLine="0"/>
        <w:rPr>
          <w:b/>
          <w:bCs/>
          <w:i/>
          <w:color w:val="A6A6A6" w:themeColor="background1" w:themeShade="A6"/>
        </w:rPr>
      </w:pPr>
      <w:r w:rsidRPr="00324FEB">
        <w:rPr>
          <w:b/>
          <w:bCs/>
          <w:i/>
          <w:color w:val="A6A6A6" w:themeColor="background1" w:themeShade="A6"/>
        </w:rPr>
        <w:t>Innovatieve waarde van het samenwerkingsverband</w:t>
      </w:r>
      <w:r w:rsidRPr="00324FEB">
        <w:rPr>
          <w:i/>
          <w:color w:val="A6A6A6" w:themeColor="background1" w:themeShade="A6"/>
        </w:rPr>
        <w:t>: op basis van dit aspect wordt gekeken naar de partijen in het samenwerkingsverband. Partijen die nog niet eerder hebben samengewerkt, of partijen die uit andere sectoren (niet landbouw) deelnemen aan de samenwerking maken dat het verband op zich al vernieuwend kan zijn.</w:t>
      </w:r>
    </w:p>
    <w:p w14:paraId="6A6C9926" w14:textId="77777777" w:rsidR="00324FEB" w:rsidRPr="00324FEB" w:rsidRDefault="008B7289" w:rsidP="00324FEB">
      <w:pPr>
        <w:pStyle w:val="Lijstalinea"/>
        <w:numPr>
          <w:ilvl w:val="0"/>
          <w:numId w:val="35"/>
        </w:numPr>
        <w:ind w:left="0" w:firstLine="0"/>
        <w:rPr>
          <w:b/>
          <w:bCs/>
          <w:i/>
          <w:color w:val="A6A6A6" w:themeColor="background1" w:themeShade="A6"/>
        </w:rPr>
      </w:pPr>
      <w:r w:rsidRPr="00324FEB">
        <w:rPr>
          <w:b/>
          <w:bCs/>
          <w:i/>
          <w:color w:val="A6A6A6" w:themeColor="background1" w:themeShade="A6"/>
        </w:rPr>
        <w:t>Toepassingsgerichtheid van de innovatie</w:t>
      </w:r>
      <w:r w:rsidRPr="00324FEB">
        <w:rPr>
          <w:i/>
          <w:color w:val="A6A6A6" w:themeColor="background1" w:themeShade="A6"/>
        </w:rPr>
        <w:t>: indien de innovatie al in concept is uitgewerkt, er is bijvoorbeeld al een prototype of model ontwikkeld, maar die wordt nog niet toegepast, dan wordt de innovatie beoordeeld op het oplossend vermogen van het samenwerkingsproject en of men in staat is belemmeringen voor verdere uitrol of marktintroductie weg te nemen.</w:t>
      </w:r>
    </w:p>
    <w:p w14:paraId="2EDFFE90" w14:textId="49887318" w:rsidR="00324FEB" w:rsidRDefault="008B7289" w:rsidP="00324FEB">
      <w:pPr>
        <w:pStyle w:val="Lijstalinea"/>
        <w:numPr>
          <w:ilvl w:val="0"/>
          <w:numId w:val="35"/>
        </w:numPr>
        <w:ind w:left="0" w:firstLine="0"/>
        <w:rPr>
          <w:b/>
          <w:bCs/>
          <w:i/>
          <w:color w:val="A6A6A6" w:themeColor="background1" w:themeShade="A6"/>
        </w:rPr>
      </w:pPr>
      <w:r w:rsidRPr="00324FEB">
        <w:rPr>
          <w:b/>
          <w:bCs/>
          <w:i/>
          <w:color w:val="A6A6A6" w:themeColor="background1" w:themeShade="A6"/>
        </w:rPr>
        <w:t>Innovatie-infrastructuur:</w:t>
      </w:r>
      <w:r w:rsidRPr="00324FEB">
        <w:rPr>
          <w:i/>
          <w:color w:val="A6A6A6" w:themeColor="background1" w:themeShade="A6"/>
        </w:rPr>
        <w:t xml:space="preserve"> hierbij wordt gelet op waar de innovatie feitelijk wordt ontwikkeld, geproduceerd en gereed gemaakt voor installatie. In hoeverre zijn hierbij de ondernemers uit eigen regio/land aan zet en beogen zij de leiding te nemen bij uitrol elders?</w:t>
      </w:r>
    </w:p>
    <w:p w14:paraId="09AB7F0F"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0 punten als de effectiviteit zeer gering is. Het project beziet een zeer geringe samenhang in de genoemde aspecten.</w:t>
      </w:r>
    </w:p>
    <w:p w14:paraId="13361A46"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1 punt als de effectiviteit gering is. Het project beziet een geringe samenhang in de genoemde aspecten.</w:t>
      </w:r>
    </w:p>
    <w:p w14:paraId="1D9AAF45"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2 punten de effectiviteit matig is. Het project beziet een matige samenhang in de genoemde aspecten.</w:t>
      </w:r>
    </w:p>
    <w:p w14:paraId="5242BA9D"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3 punten als de effectiviteit voldoende is. Het project beziet een voldoende samenhang in de genoemde aspecten.</w:t>
      </w:r>
    </w:p>
    <w:p w14:paraId="64FDFCFD"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4 punten als de effectiviteit goed is. Het project beziet een goede samenhang in de genoemde aspecten.</w:t>
      </w:r>
    </w:p>
    <w:p w14:paraId="7EDF5B96" w14:textId="77777777" w:rsidR="00324FEB" w:rsidRPr="00A059A0" w:rsidRDefault="00324FEB" w:rsidP="00324FEB">
      <w:pPr>
        <w:spacing w:after="0" w:line="240" w:lineRule="auto"/>
        <w:rPr>
          <w:i/>
          <w:color w:val="A6A6A6" w:themeColor="background1" w:themeShade="A6"/>
        </w:rPr>
      </w:pPr>
      <w:r w:rsidRPr="00A059A0">
        <w:rPr>
          <w:i/>
          <w:color w:val="A6A6A6" w:themeColor="background1" w:themeShade="A6"/>
        </w:rPr>
        <w:t>• 5 punten als de effectiviteit zeer goed is. Het project beziet een zeer goede samenhang in de genoemde aspecten.</w:t>
      </w:r>
    </w:p>
    <w:p w14:paraId="0379B000" w14:textId="77777777" w:rsidR="00B4738D" w:rsidRPr="00007BF6" w:rsidRDefault="00B4738D" w:rsidP="00B4738D">
      <w:pPr>
        <w:spacing w:after="0" w:line="240" w:lineRule="auto"/>
        <w:rPr>
          <w:i/>
          <w:color w:val="A6A6A6" w:themeColor="background1" w:themeShade="A6"/>
          <w:highlight w:val="yellow"/>
        </w:rPr>
      </w:pPr>
    </w:p>
    <w:p w14:paraId="25A084F7" w14:textId="10E01315" w:rsidR="00B4738D" w:rsidRPr="00E82C52" w:rsidRDefault="00886324" w:rsidP="00B4738D">
      <w:pPr>
        <w:spacing w:after="0" w:line="240" w:lineRule="auto"/>
      </w:pPr>
      <w:r>
        <w:t>4</w:t>
      </w:r>
      <w:r w:rsidR="00B4738D" w:rsidRPr="00E82C52">
        <w:t>.</w:t>
      </w:r>
      <w:r w:rsidR="00186636" w:rsidRPr="00E82C52">
        <w:t>4</w:t>
      </w:r>
      <w:r w:rsidR="00B4738D" w:rsidRPr="00E82C52">
        <w:tab/>
        <w:t>De mate van efficiëntie</w:t>
      </w:r>
    </w:p>
    <w:p w14:paraId="0044CE74" w14:textId="77777777" w:rsidR="00124FDE" w:rsidRPr="00E82C52" w:rsidRDefault="00124FDE" w:rsidP="00124FDE">
      <w:pPr>
        <w:spacing w:after="0" w:line="240" w:lineRule="auto"/>
        <w:rPr>
          <w:i/>
          <w:color w:val="A6A6A6" w:themeColor="background1" w:themeShade="A6"/>
        </w:rPr>
      </w:pPr>
      <w:r w:rsidRPr="00124FDE">
        <w:rPr>
          <w:i/>
          <w:color w:val="A6A6A6" w:themeColor="background1" w:themeShade="A6"/>
        </w:rPr>
        <w:t xml:space="preserve">Met de efficiëntie wordt gekeken naar de verhouding tussen de kosten en de geplande resultaten of prestatie(s) van het innovatieproject. </w:t>
      </w:r>
    </w:p>
    <w:p w14:paraId="222348DD" w14:textId="77777777" w:rsidR="00124FDE" w:rsidRDefault="00124FDE" w:rsidP="00124FDE">
      <w:pPr>
        <w:spacing w:after="0" w:line="240" w:lineRule="auto"/>
        <w:rPr>
          <w:i/>
          <w:color w:val="A6A6A6" w:themeColor="background1" w:themeShade="A6"/>
          <w:highlight w:val="yellow"/>
        </w:rPr>
      </w:pPr>
    </w:p>
    <w:p w14:paraId="4DC461D6" w14:textId="6AB0F7E7" w:rsidR="00124FDE" w:rsidRPr="00A71D55" w:rsidRDefault="00124FDE" w:rsidP="00124FDE">
      <w:pPr>
        <w:spacing w:after="0" w:line="240" w:lineRule="auto"/>
        <w:rPr>
          <w:i/>
          <w:color w:val="A6A6A6" w:themeColor="background1" w:themeShade="A6"/>
        </w:rPr>
      </w:pPr>
      <w:r w:rsidRPr="00124FDE">
        <w:rPr>
          <w:i/>
          <w:color w:val="A6A6A6" w:themeColor="background1" w:themeShade="A6"/>
        </w:rPr>
        <w:t>Efficiëntie wordt beoordeeld aan de hand van de samenhang van de volgende aspecten:</w:t>
      </w:r>
    </w:p>
    <w:p w14:paraId="4AFED099" w14:textId="36F9B314" w:rsidR="00A71D55" w:rsidRDefault="00124FDE" w:rsidP="00A71D55">
      <w:pPr>
        <w:pStyle w:val="Lijstalinea"/>
        <w:numPr>
          <w:ilvl w:val="0"/>
          <w:numId w:val="36"/>
        </w:numPr>
        <w:ind w:left="0" w:firstLine="0"/>
        <w:rPr>
          <w:i/>
          <w:color w:val="A6A6A6" w:themeColor="background1" w:themeShade="A6"/>
        </w:rPr>
      </w:pPr>
      <w:r w:rsidRPr="00124FDE">
        <w:rPr>
          <w:b/>
          <w:bCs/>
          <w:i/>
          <w:color w:val="A6A6A6" w:themeColor="background1" w:themeShade="A6"/>
        </w:rPr>
        <w:t xml:space="preserve">De verhouding tussen de begrote kosten en de beoogde projectresultaten </w:t>
      </w:r>
      <w:r w:rsidRPr="00A71D55">
        <w:rPr>
          <w:i/>
          <w:color w:val="A6A6A6" w:themeColor="background1" w:themeShade="A6"/>
        </w:rPr>
        <w:t>(prestaties</w:t>
      </w:r>
      <w:r w:rsidRPr="00A71D55">
        <w:t xml:space="preserve"> </w:t>
      </w:r>
      <w:r w:rsidRPr="00A71D55">
        <w:rPr>
          <w:i/>
          <w:color w:val="A6A6A6" w:themeColor="background1" w:themeShade="A6"/>
        </w:rPr>
        <w:t xml:space="preserve">hiermee wordt de redelijkheid van de kosten beoordeeld. De projectprestatie bestaat uit duidelijk omschreven projectresultaten. Het kan bijvoorbeeld gaan om een marktonderzoek, productontwerp, procesomschrijving van een productieproces of een tastbaar product of prototype. Ook een dataset met monitoringsgegevens kan als deelresultaat in een innovatieproces omschreven worden. Deze </w:t>
      </w:r>
      <w:r w:rsidRPr="00A71D55">
        <w:rPr>
          <w:i/>
          <w:color w:val="A6A6A6" w:themeColor="background1" w:themeShade="A6"/>
        </w:rPr>
        <w:lastRenderedPageBreak/>
        <w:t>elementen worden afgewogen tegen de kosten die in de begroting staan. Daarbij wordt ook gekeken naar uurtarieven en het aantal geplande uren. Het totaal wordt ook bezien in relatie tot het potentiële toepassingsbereik van de innovatie binnen de agrarische sector en het beoogde effect binnen het beleidsthema. Met deze aspecten in ogenschouw willen we voorkomen dat er veel kosten worden gemaakt voor een innovatie met een geringe impact.</w:t>
      </w:r>
    </w:p>
    <w:p w14:paraId="01EA2B48" w14:textId="7097DE3B" w:rsidR="00124FDE" w:rsidRDefault="00A71D55" w:rsidP="00A71D55">
      <w:pPr>
        <w:pStyle w:val="Lijstalinea"/>
        <w:numPr>
          <w:ilvl w:val="0"/>
          <w:numId w:val="36"/>
        </w:numPr>
        <w:ind w:left="0" w:firstLine="0"/>
        <w:rPr>
          <w:i/>
          <w:color w:val="A6A6A6" w:themeColor="background1" w:themeShade="A6"/>
        </w:rPr>
      </w:pPr>
      <w:r w:rsidRPr="00E82C52">
        <w:rPr>
          <w:b/>
          <w:bCs/>
          <w:i/>
          <w:color w:val="A6A6A6" w:themeColor="background1" w:themeShade="A6"/>
        </w:rPr>
        <w:t>Relevantie van de voorziene kosten voor het realiseren van de beoogde innovatie</w:t>
      </w:r>
      <w:r w:rsidR="00E82C52">
        <w:rPr>
          <w:i/>
          <w:color w:val="A6A6A6" w:themeColor="background1" w:themeShade="A6"/>
        </w:rPr>
        <w:t>: dit aspect richt zich op de vraag of alle begrote kosten wel strikt noodzakelijk zijn.</w:t>
      </w:r>
    </w:p>
    <w:p w14:paraId="4CE153BC" w14:textId="5B584EB8" w:rsidR="00E82C52" w:rsidRPr="00E82C52" w:rsidRDefault="00E82C52" w:rsidP="00E82C52">
      <w:pPr>
        <w:pStyle w:val="Lijstalinea"/>
        <w:numPr>
          <w:ilvl w:val="0"/>
          <w:numId w:val="36"/>
        </w:numPr>
        <w:ind w:left="709"/>
        <w:rPr>
          <w:i/>
          <w:color w:val="A6A6A6" w:themeColor="background1" w:themeShade="A6"/>
        </w:rPr>
      </w:pPr>
      <w:r w:rsidRPr="00E82C52">
        <w:rPr>
          <w:b/>
          <w:bCs/>
          <w:i/>
          <w:color w:val="A6A6A6" w:themeColor="background1" w:themeShade="A6"/>
        </w:rPr>
        <w:t>Mate van efficiënt gebruik van (bestaande) kennis en arbeid</w:t>
      </w:r>
      <w:r w:rsidRPr="00E82C52">
        <w:rPr>
          <w:i/>
          <w:color w:val="A6A6A6" w:themeColor="background1" w:themeShade="A6"/>
        </w:rPr>
        <w:t>: dit aspect is een maat voor het beoordelen of bestaande kennis en arbeid binnen het samenwerkingsverband goed wordt benut. Ook het aandeel overhead in relatie tot de andere projectactiviteiten wordt bezien en die afgezet tegen de prestatie(s) van het project.</w:t>
      </w:r>
    </w:p>
    <w:p w14:paraId="5C80AA82" w14:textId="77777777" w:rsidR="00D27CCA" w:rsidRPr="00007BF6" w:rsidRDefault="00D27CCA" w:rsidP="00D27CCA">
      <w:pPr>
        <w:spacing w:after="0" w:line="240" w:lineRule="auto"/>
        <w:rPr>
          <w:i/>
          <w:color w:val="A6A6A6" w:themeColor="background1" w:themeShade="A6"/>
          <w:highlight w:val="yellow"/>
        </w:rPr>
      </w:pPr>
    </w:p>
    <w:p w14:paraId="5455ABF6" w14:textId="27600211" w:rsidR="00CF32F5" w:rsidRPr="00971F36" w:rsidRDefault="00886324" w:rsidP="00CF32F5">
      <w:pPr>
        <w:rPr>
          <w:b/>
        </w:rPr>
      </w:pPr>
      <w:r>
        <w:rPr>
          <w:b/>
        </w:rPr>
        <w:t>5</w:t>
      </w:r>
      <w:r w:rsidR="00CF32F5" w:rsidRPr="00971F36">
        <w:rPr>
          <w:b/>
        </w:rPr>
        <w:t>.</w:t>
      </w:r>
      <w:r w:rsidR="00CF32F5" w:rsidRPr="00971F36">
        <w:rPr>
          <w:b/>
        </w:rPr>
        <w:tab/>
        <w:t>BEGROTING EN FINANCIERING</w:t>
      </w:r>
    </w:p>
    <w:p w14:paraId="75B2DF6B" w14:textId="77777777" w:rsidR="00CF32F5" w:rsidRDefault="00CF32F5" w:rsidP="00CF32F5">
      <w:pPr>
        <w:spacing w:after="0" w:line="240" w:lineRule="auto"/>
      </w:pPr>
    </w:p>
    <w:p w14:paraId="0F850FDF" w14:textId="77777777" w:rsidR="00D27CCA" w:rsidRPr="00D27CCA" w:rsidRDefault="00D27CCA" w:rsidP="00D27CCA">
      <w:pPr>
        <w:spacing w:after="0" w:line="240" w:lineRule="auto"/>
        <w:rPr>
          <w:i/>
          <w:color w:val="A6A6A6" w:themeColor="background1" w:themeShade="A6"/>
        </w:rPr>
      </w:pPr>
      <w:r w:rsidRPr="00D27CCA">
        <w:rPr>
          <w:i/>
          <w:color w:val="A6A6A6" w:themeColor="background1" w:themeShade="A6"/>
        </w:rPr>
        <w:t>Licht uitgebreid de begroting en financiering van uw project uitgebreid toe. Zorg dat deze gekoppeld kan worden aan de beoogde projectactiviteiten en te verwachten resultaten.</w:t>
      </w:r>
    </w:p>
    <w:p w14:paraId="7EBE99D7" w14:textId="77777777" w:rsidR="00D27CCA" w:rsidRPr="00D27CCA" w:rsidRDefault="00D27CCA" w:rsidP="00D27CCA">
      <w:pPr>
        <w:spacing w:after="0" w:line="240" w:lineRule="auto"/>
        <w:rPr>
          <w:i/>
          <w:color w:val="A6A6A6" w:themeColor="background1" w:themeShade="A6"/>
        </w:rPr>
      </w:pPr>
    </w:p>
    <w:p w14:paraId="2FFA4465" w14:textId="77777777" w:rsidR="0061641D" w:rsidRDefault="0061641D" w:rsidP="0061641D">
      <w:pPr>
        <w:spacing w:after="0" w:line="240" w:lineRule="auto"/>
        <w:rPr>
          <w:b/>
          <w:bCs/>
          <w:i/>
          <w:color w:val="A6A6A6" w:themeColor="background1" w:themeShade="A6"/>
        </w:rPr>
      </w:pPr>
      <w:r>
        <w:rPr>
          <w:b/>
          <w:bCs/>
          <w:i/>
          <w:color w:val="A6A6A6" w:themeColor="background1" w:themeShade="A6"/>
        </w:rPr>
        <w:t>Kosten van investeringen in bedrijfsmiddelen</w:t>
      </w:r>
    </w:p>
    <w:p w14:paraId="2F1EAFEF" w14:textId="77777777" w:rsidR="0061641D" w:rsidRDefault="0061641D" w:rsidP="0061641D">
      <w:pPr>
        <w:spacing w:after="0" w:line="240" w:lineRule="auto"/>
        <w:rPr>
          <w:i/>
          <w:color w:val="A6A6A6" w:themeColor="background1" w:themeShade="A6"/>
        </w:rPr>
      </w:pPr>
      <w:r>
        <w:rPr>
          <w:i/>
          <w:color w:val="A6A6A6" w:themeColor="background1" w:themeShade="A6"/>
        </w:rPr>
        <w:t>Geef aan of u kosten maakt voor investeringen in bedrijfsmiddelen. Maak in de begroting een duidelijk onderscheid in kosten voor investeringen in bedrijfsmiddelen en overige kosten. Voor kosten voor investeringen in bedrijfsmiddelen geldt een ander subsidiepercentage</w:t>
      </w:r>
    </w:p>
    <w:p w14:paraId="41FB1B2C" w14:textId="77777777" w:rsidR="0061641D" w:rsidRDefault="0061641D" w:rsidP="00D27CCA">
      <w:pPr>
        <w:spacing w:after="0" w:line="240" w:lineRule="auto"/>
        <w:rPr>
          <w:i/>
          <w:color w:val="A6A6A6" w:themeColor="background1" w:themeShade="A6"/>
        </w:rPr>
      </w:pPr>
    </w:p>
    <w:p w14:paraId="7120BBA9" w14:textId="36F722B4" w:rsidR="00D27CCA" w:rsidRPr="00D27CCA" w:rsidRDefault="00D27CCA" w:rsidP="00D27CCA">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59CB4238" w:rsidR="00CF32F5" w:rsidRDefault="00D27CCA" w:rsidP="00D27CCA">
      <w:pPr>
        <w:spacing w:after="0" w:line="240" w:lineRule="auto"/>
        <w:rPr>
          <w:i/>
          <w:color w:val="A6A6A6" w:themeColor="background1" w:themeShade="A6"/>
        </w:rPr>
      </w:pPr>
      <w:r w:rsidRPr="00D27CCA">
        <w:rPr>
          <w:i/>
          <w:color w:val="A6A6A6" w:themeColor="background1" w:themeShade="A6"/>
        </w:rPr>
        <w:t xml:space="preserve">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w:t>
      </w:r>
      <w:r w:rsidR="007E66F4">
        <w:rPr>
          <w:i/>
          <w:color w:val="A6A6A6" w:themeColor="background1" w:themeShade="A6"/>
        </w:rPr>
        <w:t>maak verbinding</w:t>
      </w:r>
      <w:r w:rsidRPr="00D27CCA">
        <w:rPr>
          <w:i/>
          <w:color w:val="A6A6A6" w:themeColor="background1" w:themeShade="A6"/>
        </w:rPr>
        <w:t xml:space="preserve"> met de activiteiten en onderdelen die u in het projectplan heeft </w:t>
      </w:r>
      <w:r w:rsidR="007E66F4">
        <w:rPr>
          <w:i/>
          <w:color w:val="A6A6A6" w:themeColor="background1" w:themeShade="A6"/>
        </w:rPr>
        <w:t>opgenomen</w:t>
      </w:r>
      <w:r w:rsidRPr="00D27CCA">
        <w:rPr>
          <w:i/>
          <w:color w:val="A6A6A6" w:themeColor="background1" w:themeShade="A6"/>
        </w:rPr>
        <w:t>.</w:t>
      </w:r>
    </w:p>
    <w:p w14:paraId="06C64336" w14:textId="77777777" w:rsidR="00D27CCA" w:rsidRDefault="00D27CCA" w:rsidP="00D27CCA">
      <w:pPr>
        <w:spacing w:after="0" w:line="240" w:lineRule="auto"/>
      </w:pPr>
    </w:p>
    <w:p w14:paraId="79613B71" w14:textId="7E273EDA" w:rsidR="00CF32F5" w:rsidRDefault="00886324" w:rsidP="00CF32F5">
      <w:pPr>
        <w:spacing w:after="0" w:line="240" w:lineRule="auto"/>
      </w:pPr>
      <w:r>
        <w:t>5</w:t>
      </w:r>
      <w:r w:rsidR="00CF32F5">
        <w:t>.1 Begroting</w:t>
      </w:r>
    </w:p>
    <w:p w14:paraId="14FACEB7" w14:textId="77777777" w:rsidR="00687564" w:rsidRPr="00BB3D3C" w:rsidRDefault="00687564" w:rsidP="00687564">
      <w:pPr>
        <w:spacing w:after="0" w:line="240" w:lineRule="auto"/>
        <w:rPr>
          <w:b/>
          <w:bCs/>
          <w:i/>
          <w:color w:val="A6A6A6" w:themeColor="background1" w:themeShade="A6"/>
        </w:rPr>
      </w:pPr>
      <w:r w:rsidRPr="00BB3D3C">
        <w:rPr>
          <w:b/>
          <w:bCs/>
          <w:i/>
          <w:color w:val="A6A6A6" w:themeColor="background1" w:themeShade="A6"/>
        </w:rPr>
        <w:t>Berekening zonder vereenvoudigde kostensystematiek</w:t>
      </w:r>
      <w:r>
        <w:rPr>
          <w:b/>
          <w:bCs/>
          <w:i/>
          <w:color w:val="A6A6A6" w:themeColor="background1" w:themeShade="A6"/>
        </w:rPr>
        <w:t xml:space="preserve"> (Verordening art. 1.9a)</w:t>
      </w:r>
    </w:p>
    <w:p w14:paraId="74D8ECF6" w14:textId="77777777" w:rsidR="00687564" w:rsidRPr="00BB3D3C" w:rsidRDefault="00687564" w:rsidP="00687564">
      <w:pPr>
        <w:spacing w:after="0" w:line="240" w:lineRule="auto"/>
        <w:rPr>
          <w:i/>
          <w:color w:val="A6A6A6" w:themeColor="background1" w:themeShade="A6"/>
        </w:rPr>
      </w:pPr>
      <w:r w:rsidRPr="00BB3D3C">
        <w:rPr>
          <w:i/>
          <w:color w:val="A6A6A6" w:themeColor="background1" w:themeShade="A6"/>
        </w:rPr>
        <w:t>Kosten worden berekend op basis van:</w:t>
      </w:r>
    </w:p>
    <w:p w14:paraId="41079932" w14:textId="77777777" w:rsidR="00687564" w:rsidRPr="00BB3D3C" w:rsidRDefault="00687564" w:rsidP="00687564">
      <w:pPr>
        <w:pStyle w:val="Lijstalinea"/>
        <w:numPr>
          <w:ilvl w:val="0"/>
          <w:numId w:val="38"/>
        </w:numPr>
        <w:spacing w:after="0" w:line="240" w:lineRule="auto"/>
        <w:rPr>
          <w:i/>
          <w:color w:val="A6A6A6" w:themeColor="background1" w:themeShade="A6"/>
        </w:rPr>
      </w:pPr>
      <w:r>
        <w:rPr>
          <w:i/>
          <w:color w:val="A6A6A6" w:themeColor="background1" w:themeShade="A6"/>
        </w:rPr>
        <w:t>i</w:t>
      </w:r>
      <w:r w:rsidRPr="00BB3D3C">
        <w:rPr>
          <w:i/>
          <w:color w:val="A6A6A6" w:themeColor="background1" w:themeShade="A6"/>
        </w:rPr>
        <w:t>n het geval van eigen arbeid, het aantal aan het project bestede uren te vermenigvuldigen met een uurtarief van € 50;</w:t>
      </w:r>
    </w:p>
    <w:p w14:paraId="5B8CE882" w14:textId="77777777" w:rsidR="00687564" w:rsidRDefault="00687564" w:rsidP="00687564">
      <w:pPr>
        <w:pStyle w:val="Lijstalinea"/>
        <w:numPr>
          <w:ilvl w:val="0"/>
          <w:numId w:val="38"/>
        </w:numPr>
        <w:rPr>
          <w:i/>
          <w:color w:val="A6A6A6" w:themeColor="background1" w:themeShade="A6"/>
        </w:rPr>
      </w:pPr>
      <w:r w:rsidRPr="00ED67AA">
        <w:rPr>
          <w:i/>
          <w:color w:val="A6A6A6" w:themeColor="background1" w:themeShade="A6"/>
        </w:rPr>
        <w:t>in het geval van loonkosten, een per medewerker bepaald individueel uurtarief</w:t>
      </w:r>
      <w:r>
        <w:rPr>
          <w:i/>
          <w:color w:val="A6A6A6" w:themeColor="background1" w:themeShade="A6"/>
        </w:rPr>
        <w:t xml:space="preserve"> </w:t>
      </w:r>
      <w:r w:rsidRPr="00ED67AA">
        <w:rPr>
          <w:i/>
          <w:color w:val="A6A6A6" w:themeColor="background1" w:themeShade="A6"/>
        </w:rPr>
        <w:t xml:space="preserve">te vermenigvuldigen met het aantal door de medewerker aan het project bestede uren, waarna dat bedrag met 15% wordt vermeerderd voor overhead. </w:t>
      </w:r>
    </w:p>
    <w:p w14:paraId="47C098CB" w14:textId="77777777" w:rsidR="00687564" w:rsidRDefault="00687564" w:rsidP="00687564">
      <w:pPr>
        <w:pStyle w:val="Lijstalinea"/>
        <w:rPr>
          <w:i/>
          <w:color w:val="A6A6A6" w:themeColor="background1" w:themeShade="A6"/>
        </w:rPr>
      </w:pPr>
      <w:r w:rsidRPr="00ED67AA">
        <w:rPr>
          <w:i/>
          <w:color w:val="A6A6A6" w:themeColor="background1" w:themeShade="A6"/>
        </w:rPr>
        <w:t xml:space="preserve">Het </w:t>
      </w:r>
      <w:r>
        <w:rPr>
          <w:i/>
          <w:color w:val="A6A6A6" w:themeColor="background1" w:themeShade="A6"/>
        </w:rPr>
        <w:t xml:space="preserve">individueel </w:t>
      </w:r>
      <w:r w:rsidRPr="00ED67AA">
        <w:rPr>
          <w:i/>
          <w:color w:val="A6A6A6" w:themeColor="background1" w:themeShade="A6"/>
        </w:rPr>
        <w:t>uurtarief</w:t>
      </w:r>
      <w:r>
        <w:rPr>
          <w:i/>
          <w:color w:val="A6A6A6" w:themeColor="background1" w:themeShade="A6"/>
        </w:rPr>
        <w:t xml:space="preserve"> </w:t>
      </w:r>
      <w:r w:rsidRPr="00ED67AA">
        <w:rPr>
          <w:i/>
          <w:color w:val="A6A6A6" w:themeColor="background1" w:themeShade="A6"/>
        </w:rPr>
        <w:t>wordt berekend door het bruto jaarloon, vermeerderd met 44,2% voor werkgeverslasten, te delen door 1.720 uur op basis van een 40-urige werkweek, of, in geval van een niet volledig gewerkt jaar of een medewerker die werkzaam is in deeltijd, een naar rato toegepast aantal uren</w:t>
      </w:r>
      <w:r>
        <w:rPr>
          <w:i/>
          <w:color w:val="A6A6A6" w:themeColor="background1" w:themeShade="A6"/>
        </w:rPr>
        <w:t>;</w:t>
      </w:r>
    </w:p>
    <w:p w14:paraId="42B28E38" w14:textId="77777777" w:rsidR="00687564" w:rsidRPr="00E07240" w:rsidRDefault="00687564" w:rsidP="00687564">
      <w:pPr>
        <w:pStyle w:val="Lijstalinea"/>
        <w:numPr>
          <w:ilvl w:val="0"/>
          <w:numId w:val="38"/>
        </w:numPr>
        <w:rPr>
          <w:i/>
          <w:color w:val="A6A6A6" w:themeColor="background1" w:themeShade="A6"/>
        </w:rPr>
      </w:pPr>
      <w:r>
        <w:rPr>
          <w:i/>
          <w:color w:val="A6A6A6" w:themeColor="background1" w:themeShade="A6"/>
        </w:rPr>
        <w:t>o</w:t>
      </w:r>
      <w:r w:rsidRPr="00E07240">
        <w:rPr>
          <w:i/>
          <w:color w:val="A6A6A6" w:themeColor="background1" w:themeShade="A6"/>
        </w:rPr>
        <w:t>verige subsidiabele kosten worden vastgesteld op basis van een factuur of een document met gelijkwaardige bewijskracht.</w:t>
      </w:r>
    </w:p>
    <w:p w14:paraId="5706D874" w14:textId="77777777" w:rsidR="00687564" w:rsidRPr="00FA3EE2" w:rsidRDefault="00687564" w:rsidP="00687564">
      <w:pPr>
        <w:spacing w:after="0" w:line="240" w:lineRule="auto"/>
        <w:rPr>
          <w:color w:val="FF0000"/>
        </w:rPr>
      </w:pPr>
    </w:p>
    <w:p w14:paraId="3CAAB960" w14:textId="77777777" w:rsidR="00687564" w:rsidRPr="00FA3EE2" w:rsidRDefault="00687564" w:rsidP="00687564">
      <w:pPr>
        <w:rPr>
          <w:rFonts w:cs="Calibri"/>
          <w:b/>
          <w:bCs/>
          <w:color w:val="FF0000"/>
          <w:sz w:val="24"/>
          <w:szCs w:val="24"/>
        </w:rPr>
      </w:pPr>
      <w:r w:rsidRPr="00FA3EE2">
        <w:rPr>
          <w:rFonts w:cs="Calibri"/>
          <w:b/>
          <w:bCs/>
          <w:color w:val="FF0000"/>
          <w:sz w:val="24"/>
          <w:szCs w:val="24"/>
        </w:rPr>
        <w:lastRenderedPageBreak/>
        <w:t>Voeg hier een kopie van het tabblad “</w:t>
      </w:r>
      <w:r w:rsidRPr="00FA3EE2">
        <w:rPr>
          <w:rFonts w:cs="Calibri"/>
          <w:b/>
          <w:bCs/>
          <w:color w:val="FF0000"/>
          <w:sz w:val="24"/>
          <w:szCs w:val="24"/>
          <w:u w:val="single"/>
        </w:rPr>
        <w:t>Totale begroting</w:t>
      </w:r>
      <w:r w:rsidRPr="00FA3EE2">
        <w:rPr>
          <w:rFonts w:cs="Calibri"/>
          <w:b/>
          <w:bCs/>
          <w:color w:val="FF0000"/>
          <w:sz w:val="24"/>
          <w:szCs w:val="24"/>
        </w:rPr>
        <w:t>” uit de format begroting (verplichte bijlage) in.</w:t>
      </w:r>
    </w:p>
    <w:p w14:paraId="7C966C8A" w14:textId="77777777" w:rsidR="00687564" w:rsidRPr="00B27B2D" w:rsidRDefault="00687564" w:rsidP="00687564">
      <w:pPr>
        <w:spacing w:line="240" w:lineRule="auto"/>
        <w:rPr>
          <w:rFonts w:cs="Calibri"/>
          <w:b/>
          <w:bCs/>
          <w:color w:val="FF0000"/>
          <w:sz w:val="24"/>
          <w:szCs w:val="24"/>
        </w:rPr>
      </w:pPr>
      <w:r w:rsidRPr="00D93C41">
        <w:rPr>
          <w:noProof/>
        </w:rPr>
        <w:drawing>
          <wp:inline distT="0" distB="0" distL="0" distR="0" wp14:anchorId="6B76662D" wp14:editId="383AAE0E">
            <wp:extent cx="5759450" cy="2720975"/>
            <wp:effectExtent l="0" t="0" r="0" b="3175"/>
            <wp:docPr id="21011243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20975"/>
                    </a:xfrm>
                    <a:prstGeom prst="rect">
                      <a:avLst/>
                    </a:prstGeom>
                    <a:noFill/>
                    <a:ln>
                      <a:noFill/>
                    </a:ln>
                  </pic:spPr>
                </pic:pic>
              </a:graphicData>
            </a:graphic>
          </wp:inline>
        </w:drawing>
      </w:r>
    </w:p>
    <w:p w14:paraId="31CEF414" w14:textId="77777777" w:rsidR="00687564" w:rsidRDefault="00687564" w:rsidP="00687564">
      <w:pPr>
        <w:spacing w:after="0" w:line="240" w:lineRule="auto"/>
        <w:rPr>
          <w:b/>
          <w:bCs/>
          <w:i/>
          <w:color w:val="A6A6A6" w:themeColor="background1" w:themeShade="A6"/>
        </w:rPr>
      </w:pPr>
    </w:p>
    <w:p w14:paraId="77443BC8" w14:textId="77777777" w:rsidR="00CF1513" w:rsidRPr="00114122" w:rsidRDefault="00CF1513" w:rsidP="00CF1513">
      <w:pPr>
        <w:spacing w:after="0" w:line="240" w:lineRule="auto"/>
        <w:rPr>
          <w:b/>
          <w:bCs/>
          <w:i/>
          <w:color w:val="A6A6A6" w:themeColor="background1" w:themeShade="A6"/>
        </w:rPr>
      </w:pPr>
      <w:bookmarkStart w:id="9" w:name="_Hlk174013855"/>
      <w:r>
        <w:rPr>
          <w:b/>
          <w:bCs/>
          <w:i/>
          <w:color w:val="A6A6A6" w:themeColor="background1" w:themeShade="A6"/>
        </w:rPr>
        <w:t xml:space="preserve">Optie </w:t>
      </w:r>
      <w:r w:rsidRPr="006710CC">
        <w:rPr>
          <w:b/>
          <w:bCs/>
          <w:i/>
          <w:color w:val="A6A6A6" w:themeColor="background1" w:themeShade="A6"/>
        </w:rPr>
        <w:t>met vereenvoudigde kostensystematiek voor arbeidskosten</w:t>
      </w:r>
      <w:r w:rsidRPr="00114122">
        <w:rPr>
          <w:b/>
          <w:bCs/>
          <w:i/>
          <w:color w:val="A6A6A6" w:themeColor="background1" w:themeShade="A6"/>
        </w:rPr>
        <w:t xml:space="preserve">: </w:t>
      </w:r>
    </w:p>
    <w:p w14:paraId="4B9D7CE3" w14:textId="753F2C0C" w:rsidR="0061641D" w:rsidRDefault="00930ACF" w:rsidP="0061641D">
      <w:pPr>
        <w:spacing w:after="0" w:line="240" w:lineRule="auto"/>
        <w:rPr>
          <w:i/>
          <w:color w:val="A6A6A6" w:themeColor="background1" w:themeShade="A6"/>
        </w:rPr>
      </w:pPr>
      <w:r>
        <w:rPr>
          <w:i/>
          <w:color w:val="A6A6A6" w:themeColor="background1" w:themeShade="A6"/>
        </w:rPr>
        <w:t>Kosten worden berekend op basis van de vereenvoudigde kostenoptie voor arbeidskosten</w:t>
      </w:r>
      <w:r w:rsidRPr="00A009B3">
        <w:rPr>
          <w:i/>
          <w:color w:val="A6A6A6" w:themeColor="background1" w:themeShade="A6"/>
        </w:rPr>
        <w:t xml:space="preserve"> waarbij de loonkosten </w:t>
      </w:r>
      <w:r>
        <w:rPr>
          <w:i/>
          <w:color w:val="A6A6A6" w:themeColor="background1" w:themeShade="A6"/>
        </w:rPr>
        <w:t xml:space="preserve">en kosten eigen arbeid worden berekend </w:t>
      </w:r>
      <w:r w:rsidRPr="00A009B3">
        <w:rPr>
          <w:i/>
          <w:color w:val="A6A6A6" w:themeColor="background1" w:themeShade="A6"/>
        </w:rPr>
        <w:t>als vast percentage (</w:t>
      </w:r>
      <w:r>
        <w:rPr>
          <w:i/>
          <w:color w:val="A6A6A6" w:themeColor="background1" w:themeShade="A6"/>
        </w:rPr>
        <w:t>23</w:t>
      </w:r>
      <w:r w:rsidRPr="00A009B3">
        <w:rPr>
          <w:i/>
          <w:color w:val="A6A6A6" w:themeColor="background1" w:themeShade="A6"/>
        </w:rPr>
        <w:t>%</w:t>
      </w:r>
      <w:r>
        <w:rPr>
          <w:i/>
          <w:color w:val="A6A6A6" w:themeColor="background1" w:themeShade="A6"/>
        </w:rPr>
        <w:t>)</w:t>
      </w:r>
      <w:r w:rsidRPr="00A009B3">
        <w:rPr>
          <w:i/>
          <w:color w:val="A6A6A6" w:themeColor="background1" w:themeShade="A6"/>
        </w:rPr>
        <w:t xml:space="preserve"> van de overige </w:t>
      </w:r>
      <w:r>
        <w:rPr>
          <w:i/>
          <w:color w:val="A6A6A6" w:themeColor="background1" w:themeShade="A6"/>
        </w:rPr>
        <w:t>subsidiabele</w:t>
      </w:r>
      <w:r w:rsidRPr="00A009B3">
        <w:rPr>
          <w:i/>
          <w:color w:val="A6A6A6" w:themeColor="background1" w:themeShade="A6"/>
        </w:rPr>
        <w:t xml:space="preserve"> kosten (art. 1.</w:t>
      </w:r>
      <w:r>
        <w:rPr>
          <w:i/>
          <w:color w:val="A6A6A6" w:themeColor="background1" w:themeShade="A6"/>
        </w:rPr>
        <w:t>9b</w:t>
      </w:r>
      <w:r w:rsidRPr="00A009B3">
        <w:rPr>
          <w:i/>
          <w:color w:val="A6A6A6" w:themeColor="background1" w:themeShade="A6"/>
        </w:rPr>
        <w:t>)</w:t>
      </w:r>
      <w:r w:rsidR="003B6CDD">
        <w:rPr>
          <w:i/>
          <w:color w:val="A6A6A6" w:themeColor="background1" w:themeShade="A6"/>
        </w:rPr>
        <w:t xml:space="preserve">. </w:t>
      </w:r>
      <w:r w:rsidR="0061641D">
        <w:rPr>
          <w:i/>
          <w:color w:val="A6A6A6" w:themeColor="background1" w:themeShade="A6"/>
        </w:rPr>
        <w:t>In de toelichting bij de het Openstelling</w:t>
      </w:r>
      <w:r w:rsidR="00CF1513">
        <w:rPr>
          <w:i/>
          <w:color w:val="A6A6A6" w:themeColor="background1" w:themeShade="A6"/>
        </w:rPr>
        <w:t>s</w:t>
      </w:r>
      <w:r w:rsidR="0061641D">
        <w:rPr>
          <w:i/>
          <w:color w:val="A6A6A6" w:themeColor="background1" w:themeShade="A6"/>
        </w:rPr>
        <w:t xml:space="preserve">besluit is een voorbeeldberekening opgenomen.  </w:t>
      </w:r>
    </w:p>
    <w:bookmarkEnd w:id="9"/>
    <w:p w14:paraId="182CDC2D" w14:textId="77777777" w:rsidR="00930ACF" w:rsidRDefault="00930ACF" w:rsidP="00930ACF">
      <w:pPr>
        <w:spacing w:after="0" w:line="240" w:lineRule="auto"/>
      </w:pPr>
    </w:p>
    <w:p w14:paraId="09C86392" w14:textId="6591B67C" w:rsidR="00D2023E" w:rsidRDefault="00D2023E" w:rsidP="00D2023E">
      <w:pPr>
        <w:spacing w:after="0" w:line="240" w:lineRule="auto"/>
        <w:rPr>
          <w:b/>
          <w:bCs/>
          <w:i/>
          <w:color w:val="A6A6A6" w:themeColor="background1" w:themeShade="A6"/>
        </w:rPr>
      </w:pPr>
      <w:r>
        <w:rPr>
          <w:b/>
          <w:bCs/>
          <w:i/>
          <w:color w:val="A6A6A6" w:themeColor="background1" w:themeShade="A6"/>
        </w:rPr>
        <w:t xml:space="preserve">Kosten van investeringen </w:t>
      </w:r>
      <w:r w:rsidR="00A558C5">
        <w:rPr>
          <w:b/>
          <w:bCs/>
          <w:i/>
          <w:color w:val="A6A6A6" w:themeColor="background1" w:themeShade="A6"/>
        </w:rPr>
        <w:t>in bedrijfsmiddelen</w:t>
      </w:r>
    </w:p>
    <w:p w14:paraId="67A09F99" w14:textId="4528BF82" w:rsidR="00D2023E" w:rsidRDefault="00D2023E" w:rsidP="00D2023E">
      <w:pPr>
        <w:spacing w:after="0" w:line="240" w:lineRule="auto"/>
        <w:rPr>
          <w:i/>
          <w:color w:val="A6A6A6" w:themeColor="background1" w:themeShade="A6"/>
        </w:rPr>
      </w:pPr>
      <w:r>
        <w:rPr>
          <w:i/>
          <w:color w:val="A6A6A6" w:themeColor="background1" w:themeShade="A6"/>
        </w:rPr>
        <w:t xml:space="preserve">Geef aan of u kosten maakt voor investeringen </w:t>
      </w:r>
      <w:r w:rsidR="003B6CDD">
        <w:rPr>
          <w:i/>
          <w:color w:val="A6A6A6" w:themeColor="background1" w:themeShade="A6"/>
        </w:rPr>
        <w:t>in bedrijfsmiddelen</w:t>
      </w:r>
      <w:r>
        <w:rPr>
          <w:i/>
          <w:color w:val="A6A6A6" w:themeColor="background1" w:themeShade="A6"/>
        </w:rPr>
        <w:t>.</w:t>
      </w:r>
      <w:r w:rsidR="003B6CDD">
        <w:rPr>
          <w:i/>
          <w:color w:val="A6A6A6" w:themeColor="background1" w:themeShade="A6"/>
        </w:rPr>
        <w:t xml:space="preserve"> Investeringen in bedrijfsmiddelen kunnen alleen gemaakt worden door de participerende landbouwers van de operationele groep.</w:t>
      </w:r>
      <w:r>
        <w:rPr>
          <w:i/>
          <w:color w:val="A6A6A6" w:themeColor="background1" w:themeShade="A6"/>
        </w:rPr>
        <w:t xml:space="preserve"> Maak in de begroting een duidelijk onderscheid in kosten voor </w:t>
      </w:r>
      <w:r w:rsidR="003B6CDD">
        <w:rPr>
          <w:i/>
          <w:color w:val="A6A6A6" w:themeColor="background1" w:themeShade="A6"/>
        </w:rPr>
        <w:t>investeringen in bedrijfsmiddelen</w:t>
      </w:r>
      <w:r>
        <w:rPr>
          <w:i/>
          <w:color w:val="A6A6A6" w:themeColor="background1" w:themeShade="A6"/>
        </w:rPr>
        <w:t xml:space="preserve"> en </w:t>
      </w:r>
      <w:r w:rsidR="003B6CDD">
        <w:rPr>
          <w:i/>
          <w:color w:val="A6A6A6" w:themeColor="background1" w:themeShade="A6"/>
        </w:rPr>
        <w:t>overige kosten. Voor kosten voor investeringen in bedrijfsmiddelen geldt een ander subsidiepercentage.</w:t>
      </w:r>
    </w:p>
    <w:p w14:paraId="029E30F2" w14:textId="77777777" w:rsidR="00D2023E" w:rsidRDefault="00D2023E"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lastRenderedPageBreak/>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9"/>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7E8FF2E2" w14:textId="096BAAA6" w:rsidR="00930ACF" w:rsidRDefault="00886324" w:rsidP="00930ACF">
      <w:pPr>
        <w:spacing w:after="0" w:line="240" w:lineRule="auto"/>
      </w:pPr>
      <w:r>
        <w:t>5</w:t>
      </w:r>
      <w:r w:rsidR="00930ACF">
        <w:t>.2 Financiering</w:t>
      </w:r>
    </w:p>
    <w:p w14:paraId="7365D6E9" w14:textId="77777777" w:rsidR="00930ACF" w:rsidRDefault="00930ACF" w:rsidP="00930ACF">
      <w:pPr>
        <w:spacing w:after="0" w:line="240" w:lineRule="auto"/>
      </w:pPr>
    </w:p>
    <w:p w14:paraId="24F2B0F1" w14:textId="77777777"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dient sluitend te zijn met de begroting. </w:t>
      </w:r>
    </w:p>
    <w:p w14:paraId="0D7AD09D" w14:textId="77777777" w:rsidR="00930ACF" w:rsidRDefault="00930ACF" w:rsidP="00930ACF">
      <w:pPr>
        <w:spacing w:line="240" w:lineRule="auto"/>
        <w:jc w:val="both"/>
        <w:rPr>
          <w:rFonts w:cs="Calibri"/>
          <w:b/>
          <w:bCs/>
          <w:color w:val="FF0000"/>
          <w:sz w:val="20"/>
        </w:rPr>
      </w:pPr>
    </w:p>
    <w:p w14:paraId="3BA1E051" w14:textId="77777777"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0"/>
                    <a:stretch>
                      <a:fillRect/>
                    </a:stretch>
                  </pic:blipFill>
                  <pic:spPr>
                    <a:xfrm>
                      <a:off x="0" y="0"/>
                      <a:ext cx="5759450" cy="1131570"/>
                    </a:xfrm>
                    <a:prstGeom prst="rect">
                      <a:avLst/>
                    </a:prstGeom>
                  </pic:spPr>
                </pic:pic>
              </a:graphicData>
            </a:graphic>
          </wp:inline>
        </w:drawing>
      </w:r>
    </w:p>
    <w:p w14:paraId="1B26A2EA" w14:textId="77777777" w:rsidR="00930ACF" w:rsidRDefault="00930ACF" w:rsidP="00930ACF">
      <w:pPr>
        <w:spacing w:after="0" w:line="240" w:lineRule="auto"/>
      </w:pPr>
    </w:p>
    <w:p w14:paraId="66169CF8" w14:textId="4373729F" w:rsidR="00CF32F5" w:rsidRPr="00D27BFF" w:rsidRDefault="00D91A77" w:rsidP="00F1117B">
      <w:pPr>
        <w:rPr>
          <w:b/>
        </w:rPr>
      </w:pPr>
      <w:r>
        <w:rPr>
          <w:b/>
        </w:rPr>
        <w:t>6</w:t>
      </w:r>
      <w:r w:rsidR="00CF32F5">
        <w:rPr>
          <w:b/>
        </w:rPr>
        <w:t>.</w:t>
      </w:r>
      <w:r w:rsidR="00CF32F5">
        <w:rPr>
          <w:b/>
        </w:rPr>
        <w:tab/>
        <w:t>ADMINISTRATIEVE ORGANIS</w:t>
      </w:r>
      <w:r w:rsidR="00CF32F5" w:rsidRPr="00D27BFF">
        <w:rPr>
          <w:b/>
        </w:rPr>
        <w:t xml:space="preserve">ATIE/INTERNE BEHEERSING </w:t>
      </w:r>
    </w:p>
    <w:p w14:paraId="0C90CEBB" w14:textId="77777777" w:rsidR="00CF32F5" w:rsidRDefault="00CF32F5" w:rsidP="00CF32F5">
      <w:pPr>
        <w:spacing w:after="0" w:line="240" w:lineRule="auto"/>
      </w:pPr>
    </w:p>
    <w:p w14:paraId="2A57A058" w14:textId="2677D1B1" w:rsidR="00CF32F5" w:rsidRDefault="00D91A77" w:rsidP="00CF32F5">
      <w:pPr>
        <w:spacing w:after="0" w:line="240" w:lineRule="auto"/>
      </w:pPr>
      <w:r>
        <w:t>6</w:t>
      </w:r>
      <w:r w:rsidR="00CF32F5">
        <w:t xml:space="preserve">.1 </w:t>
      </w:r>
      <w:r w:rsidR="00CF32F5">
        <w:tab/>
      </w:r>
      <w:r w:rsidR="00CF32F5" w:rsidRPr="00D656EB">
        <w:t>Administratieve organisatie, interne beheersing en projectadministratie</w:t>
      </w:r>
    </w:p>
    <w:p w14:paraId="7EAF2396" w14:textId="2FF9C0EE" w:rsidR="00CF32F5" w:rsidRPr="00257292" w:rsidRDefault="00CF32F5" w:rsidP="00CF32F5">
      <w:pPr>
        <w:spacing w:after="0" w:line="240" w:lineRule="auto"/>
        <w:rPr>
          <w:i/>
          <w:color w:val="A6A6A6" w:themeColor="background1" w:themeShade="A6"/>
        </w:rPr>
      </w:pPr>
      <w:r w:rsidRPr="00257292">
        <w:rPr>
          <w:i/>
          <w:color w:val="A6A6A6" w:themeColor="background1" w:themeShade="A6"/>
        </w:rPr>
        <w:t>Beschrijf</w:t>
      </w:r>
      <w:r w:rsidR="00D91A77">
        <w:rPr>
          <w:i/>
          <w:color w:val="A6A6A6" w:themeColor="background1" w:themeShade="A6"/>
        </w:rPr>
        <w:t xml:space="preserve"> per projectpartner</w:t>
      </w:r>
      <w:r w:rsidRPr="00257292">
        <w:rPr>
          <w:i/>
          <w:color w:val="A6A6A6" w:themeColor="background1" w:themeShade="A6"/>
        </w:rPr>
        <w:t xml:space="preserve">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Pr="00257292" w:rsidRDefault="00CF32F5" w:rsidP="00CF32F5">
      <w:pPr>
        <w:spacing w:after="0" w:line="240" w:lineRule="auto"/>
        <w:rPr>
          <w:i/>
          <w:color w:val="A6A6A6" w:themeColor="background1" w:themeShade="A6"/>
        </w:rPr>
      </w:pPr>
    </w:p>
    <w:p w14:paraId="47462383" w14:textId="77777777" w:rsidR="00C41F43" w:rsidRDefault="00C41F43">
      <w:r>
        <w:br w:type="page"/>
      </w:r>
    </w:p>
    <w:p w14:paraId="58A84FF5" w14:textId="18F9EEAD" w:rsidR="00CF32F5" w:rsidRDefault="00D91A77" w:rsidP="00CF32F5">
      <w:pPr>
        <w:spacing w:after="0" w:line="240" w:lineRule="auto"/>
      </w:pPr>
      <w:r>
        <w:lastRenderedPageBreak/>
        <w:t>6</w:t>
      </w:r>
      <w:r w:rsidR="00CF32F5">
        <w:t xml:space="preserve">.2 </w:t>
      </w:r>
      <w:r w:rsidR="00CF32F5">
        <w:tab/>
        <w:t>Beginselen van goed financieel beheer</w:t>
      </w:r>
    </w:p>
    <w:p w14:paraId="4C104C9C" w14:textId="77777777" w:rsidR="00CF32F5" w:rsidRPr="00257292" w:rsidRDefault="00CF32F5" w:rsidP="00CF32F5">
      <w:pPr>
        <w:spacing w:after="0" w:line="240" w:lineRule="auto"/>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2857D803" w14:textId="77777777" w:rsidR="00CF32F5" w:rsidRDefault="00CF32F5" w:rsidP="00CF32F5">
      <w:pPr>
        <w:spacing w:after="0" w:line="240" w:lineRule="auto"/>
      </w:pPr>
    </w:p>
    <w:p w14:paraId="1467F68C" w14:textId="4EA566ED" w:rsidR="00CF32F5" w:rsidRPr="00D27BFF" w:rsidRDefault="00D91A77" w:rsidP="0037755C">
      <w:pPr>
        <w:rPr>
          <w:b/>
        </w:rPr>
      </w:pPr>
      <w:r>
        <w:rPr>
          <w:b/>
        </w:rPr>
        <w:t>7</w:t>
      </w:r>
      <w:r w:rsidR="00CF32F5" w:rsidRPr="00D27BFF">
        <w:rPr>
          <w:b/>
        </w:rPr>
        <w:t>.</w:t>
      </w:r>
      <w:r w:rsidR="00CF32F5" w:rsidRPr="00D27BFF">
        <w:rPr>
          <w:b/>
        </w:rPr>
        <w:tab/>
        <w:t>PROMOTIE EN PUBLICITEIT</w:t>
      </w:r>
    </w:p>
    <w:p w14:paraId="20C5E2A7" w14:textId="77777777" w:rsidR="00CF1513" w:rsidRPr="00281FD4" w:rsidRDefault="00CF1513" w:rsidP="00CF1513">
      <w:pPr>
        <w:spacing w:after="0" w:line="240" w:lineRule="auto"/>
        <w:rPr>
          <w:color w:val="A6A6A6" w:themeColor="background1" w:themeShade="A6"/>
        </w:rPr>
      </w:pPr>
      <w:bookmarkStart w:id="10" w:name="_Hlk157097497"/>
      <w:r w:rsidRPr="00281FD4">
        <w:rPr>
          <w:i/>
          <w:color w:val="A6A6A6" w:themeColor="background1" w:themeShade="A6"/>
        </w:rPr>
        <w:t xml:space="preserve">Beschrijf op welke </w:t>
      </w:r>
      <w:r>
        <w:rPr>
          <w:i/>
          <w:color w:val="A6A6A6" w:themeColor="background1" w:themeShade="A6"/>
        </w:rPr>
        <w:t>manier</w:t>
      </w:r>
      <w:r w:rsidRPr="00281FD4">
        <w:rPr>
          <w:i/>
          <w:color w:val="A6A6A6" w:themeColor="background1" w:themeShade="A6"/>
        </w:rPr>
        <w:t xml:space="preserve"> u bij voorlichting- en communicatieactiviteiten duidelijk gaat maken dat u steun uit het Europees programma voor plattelandsontwikkeling hebt ontvangen. Dat kunt u doen door bijvoorbeeld een korte beschrijving op uw website of door weergave van het EU-logo. Zie voor een toelichting op de communicatievoorwaarden </w:t>
      </w:r>
      <w:hyperlink r:id="rId11" w:history="1">
        <w:r w:rsidRPr="00281FD4">
          <w:rPr>
            <w:rStyle w:val="Hyperlink"/>
            <w:i/>
            <w:color w:val="A6A6A6" w:themeColor="background1" w:themeShade="A6"/>
          </w:rPr>
          <w:t>www.stimulus.nl</w:t>
        </w:r>
      </w:hyperlink>
      <w:r w:rsidRPr="00281FD4">
        <w:rPr>
          <w:i/>
          <w:color w:val="A6A6A6" w:themeColor="background1" w:themeShade="A6"/>
        </w:rPr>
        <w:t xml:space="preserve"> </w:t>
      </w:r>
    </w:p>
    <w:bookmarkEnd w:id="10"/>
    <w:p w14:paraId="6E2C9A45" w14:textId="77777777" w:rsidR="00F05D33" w:rsidRPr="00281FD4" w:rsidRDefault="00F05D33" w:rsidP="00F05D33">
      <w:pPr>
        <w:spacing w:after="0" w:line="240" w:lineRule="auto"/>
        <w:rPr>
          <w:color w:val="A6A6A6" w:themeColor="background1" w:themeShade="A6"/>
        </w:rPr>
      </w:pPr>
      <w:r>
        <w:rPr>
          <w:i/>
          <w:color w:val="A6A6A6" w:themeColor="background1" w:themeShade="A6"/>
        </w:rPr>
        <w:t>Let op dat u hier in ieder geval toelicht hoe u gebruik maakt van de geëigende netwerken, waaronder het nationale en Europese EIP-netwerk.</w:t>
      </w:r>
    </w:p>
    <w:p w14:paraId="736A0836" w14:textId="77777777" w:rsidR="00CF32F5" w:rsidRDefault="00CF32F5" w:rsidP="00CF32F5">
      <w:pPr>
        <w:spacing w:after="0" w:line="240" w:lineRule="auto"/>
      </w:pPr>
    </w:p>
    <w:sectPr w:rsidR="00CF32F5" w:rsidSect="004E61F0">
      <w:headerReference w:type="default" r:id="rId12"/>
      <w:footerReference w:type="default" r:id="rId13"/>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CD8" w14:textId="77777777" w:rsidR="0097547A" w:rsidRDefault="0097547A" w:rsidP="004E61F0">
      <w:pPr>
        <w:spacing w:after="0" w:line="240" w:lineRule="auto"/>
      </w:pPr>
      <w:r>
        <w:separator/>
      </w:r>
    </w:p>
  </w:endnote>
  <w:endnote w:type="continuationSeparator" w:id="0">
    <w:p w14:paraId="6CC2B2B0" w14:textId="77777777" w:rsidR="0097547A" w:rsidRDefault="0097547A"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46CD75E2" w:rsidR="0097547A" w:rsidRDefault="00F34090">
    <w:pPr>
      <w:pStyle w:val="Voettekst"/>
    </w:pPr>
    <w:r>
      <w:rPr>
        <w:noProof/>
      </w:rPr>
      <w:drawing>
        <wp:anchor distT="0" distB="0" distL="114300" distR="114300" simplePos="0" relativeHeight="251667456" behindDoc="0" locked="0" layoutInCell="1" allowOverlap="1" wp14:anchorId="6B96B3E8" wp14:editId="3FA30B02">
          <wp:simplePos x="0" y="0"/>
          <wp:positionH relativeFrom="column">
            <wp:posOffset>4362450</wp:posOffset>
          </wp:positionH>
          <wp:positionV relativeFrom="paragraph">
            <wp:posOffset>-220345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r w:rsidR="00477D23">
      <w:rPr>
        <w:noProof/>
      </w:rPr>
      <w:drawing>
        <wp:anchor distT="0" distB="0" distL="114300" distR="114300" simplePos="0" relativeHeight="251669504" behindDoc="0" locked="0" layoutInCell="1" allowOverlap="1" wp14:anchorId="1AA4C904" wp14:editId="3E5E06EF">
          <wp:simplePos x="0" y="0"/>
          <wp:positionH relativeFrom="margin">
            <wp:posOffset>3622675</wp:posOffset>
          </wp:positionH>
          <wp:positionV relativeFrom="paragraph">
            <wp:posOffset>-287020</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6AC72F36"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8C6" w14:textId="77777777" w:rsidR="0097547A" w:rsidRDefault="0097547A" w:rsidP="004E61F0">
      <w:pPr>
        <w:spacing w:after="0" w:line="240" w:lineRule="auto"/>
      </w:pPr>
      <w:r>
        <w:separator/>
      </w:r>
    </w:p>
  </w:footnote>
  <w:footnote w:type="continuationSeparator" w:id="0">
    <w:p w14:paraId="0F774E42" w14:textId="77777777" w:rsidR="0097547A" w:rsidRDefault="0097547A"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65408"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7A"/>
    <w:multiLevelType w:val="hybridMultilevel"/>
    <w:tmpl w:val="992A7C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592D83"/>
    <w:multiLevelType w:val="multilevel"/>
    <w:tmpl w:val="7D72DE46"/>
    <w:lvl w:ilvl="0">
      <w:start w:val="1"/>
      <w:numFmt w:val="decimal"/>
      <w:lvlText w:val="%1"/>
      <w:lvlJc w:val="left"/>
      <w:pPr>
        <w:ind w:left="360" w:hanging="360"/>
      </w:pPr>
    </w:lvl>
    <w:lvl w:ilvl="1">
      <w:start w:val="1"/>
      <w:numFmt w:val="decimal"/>
      <w:pStyle w:val="Kop1"/>
      <w:lvlText w:val="%1.%2"/>
      <w:lvlJc w:val="left"/>
      <w:pPr>
        <w:ind w:left="305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862E76"/>
    <w:multiLevelType w:val="hybridMultilevel"/>
    <w:tmpl w:val="DFA0B3B4"/>
    <w:lvl w:ilvl="0" w:tplc="2DC41C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D92A06"/>
    <w:multiLevelType w:val="hybridMultilevel"/>
    <w:tmpl w:val="06B47136"/>
    <w:lvl w:ilvl="0" w:tplc="464AD3F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AA7DDE"/>
    <w:multiLevelType w:val="hybridMultilevel"/>
    <w:tmpl w:val="15AE2606"/>
    <w:lvl w:ilvl="0" w:tplc="F37A45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43A7090"/>
    <w:multiLevelType w:val="hybridMultilevel"/>
    <w:tmpl w:val="5E08B0F4"/>
    <w:lvl w:ilvl="0" w:tplc="8C76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7" w15:restartNumberingAfterBreak="0">
    <w:nsid w:val="5FEC3E0E"/>
    <w:multiLevelType w:val="hybridMultilevel"/>
    <w:tmpl w:val="542EF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29"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72238C"/>
    <w:multiLevelType w:val="hybridMultilevel"/>
    <w:tmpl w:val="AC1095D8"/>
    <w:lvl w:ilvl="0" w:tplc="1EB80232">
      <w:start w:val="1"/>
      <w:numFmt w:val="upperRoman"/>
      <w:lvlText w:val="%1."/>
      <w:lvlJc w:val="left"/>
      <w:pPr>
        <w:ind w:left="1288"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D15F49"/>
    <w:multiLevelType w:val="hybridMultilevel"/>
    <w:tmpl w:val="6AEAE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8E18A2"/>
    <w:multiLevelType w:val="hybridMultilevel"/>
    <w:tmpl w:val="A1DCD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3543D9"/>
    <w:multiLevelType w:val="hybridMultilevel"/>
    <w:tmpl w:val="2054B9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3EF25A5E">
      <w:start w:val="1"/>
      <w:numFmt w:val="lowerRoman"/>
      <w:lvlText w:val="%3."/>
      <w:lvlJc w:val="right"/>
      <w:pPr>
        <w:ind w:left="1800" w:hanging="180"/>
      </w:pPr>
      <w:rPr>
        <w:rFonts w:asciiTheme="minorHAnsi" w:eastAsiaTheme="minorHAnsi" w:hAnsiTheme="minorHAnsi" w:cstheme="minorBidi"/>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87063644">
    <w:abstractNumId w:val="20"/>
  </w:num>
  <w:num w:numId="2" w16cid:durableId="498930949">
    <w:abstractNumId w:val="6"/>
  </w:num>
  <w:num w:numId="3" w16cid:durableId="1416517704">
    <w:abstractNumId w:val="35"/>
  </w:num>
  <w:num w:numId="4" w16cid:durableId="2110923845">
    <w:abstractNumId w:val="19"/>
  </w:num>
  <w:num w:numId="5" w16cid:durableId="1959607315">
    <w:abstractNumId w:val="10"/>
  </w:num>
  <w:num w:numId="6" w16cid:durableId="14427749">
    <w:abstractNumId w:val="22"/>
  </w:num>
  <w:num w:numId="7" w16cid:durableId="536816059">
    <w:abstractNumId w:val="34"/>
  </w:num>
  <w:num w:numId="8" w16cid:durableId="1922131179">
    <w:abstractNumId w:val="23"/>
  </w:num>
  <w:num w:numId="9" w16cid:durableId="1170094664">
    <w:abstractNumId w:val="4"/>
  </w:num>
  <w:num w:numId="10" w16cid:durableId="874467566">
    <w:abstractNumId w:val="5"/>
  </w:num>
  <w:num w:numId="11" w16cid:durableId="109207474">
    <w:abstractNumId w:val="3"/>
  </w:num>
  <w:num w:numId="12" w16cid:durableId="599797197">
    <w:abstractNumId w:val="8"/>
  </w:num>
  <w:num w:numId="13" w16cid:durableId="171798931">
    <w:abstractNumId w:val="28"/>
  </w:num>
  <w:num w:numId="14" w16cid:durableId="1173185412">
    <w:abstractNumId w:val="26"/>
  </w:num>
  <w:num w:numId="15" w16cid:durableId="129791717">
    <w:abstractNumId w:val="30"/>
  </w:num>
  <w:num w:numId="16" w16cid:durableId="1341203970">
    <w:abstractNumId w:val="18"/>
  </w:num>
  <w:num w:numId="17" w16cid:durableId="670370815">
    <w:abstractNumId w:val="9"/>
  </w:num>
  <w:num w:numId="18" w16cid:durableId="1934050978">
    <w:abstractNumId w:val="1"/>
  </w:num>
  <w:num w:numId="19" w16cid:durableId="255596056">
    <w:abstractNumId w:val="11"/>
  </w:num>
  <w:num w:numId="20" w16cid:durableId="127237752">
    <w:abstractNumId w:val="16"/>
  </w:num>
  <w:num w:numId="21" w16cid:durableId="653413073">
    <w:abstractNumId w:val="24"/>
  </w:num>
  <w:num w:numId="22" w16cid:durableId="1388799470">
    <w:abstractNumId w:val="17"/>
  </w:num>
  <w:num w:numId="23" w16cid:durableId="118957923">
    <w:abstractNumId w:val="29"/>
  </w:num>
  <w:num w:numId="24" w16cid:durableId="1201552756">
    <w:abstractNumId w:val="21"/>
  </w:num>
  <w:num w:numId="25" w16cid:durableId="401103573">
    <w:abstractNumId w:val="31"/>
  </w:num>
  <w:num w:numId="26" w16cid:durableId="1703283326">
    <w:abstractNumId w:val="14"/>
  </w:num>
  <w:num w:numId="27" w16cid:durableId="206913228">
    <w:abstractNumId w:val="36"/>
  </w:num>
  <w:num w:numId="28" w16cid:durableId="759713070">
    <w:abstractNumId w:val="27"/>
  </w:num>
  <w:num w:numId="29" w16cid:durableId="681399139">
    <w:abstractNumId w:val="33"/>
  </w:num>
  <w:num w:numId="30" w16cid:durableId="454177758">
    <w:abstractNumId w:val="15"/>
  </w:num>
  <w:num w:numId="31" w16cid:durableId="1487891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306292">
    <w:abstractNumId w:val="12"/>
  </w:num>
  <w:num w:numId="33" w16cid:durableId="1208958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713689">
    <w:abstractNumId w:val="25"/>
  </w:num>
  <w:num w:numId="35" w16cid:durableId="444539042">
    <w:abstractNumId w:val="13"/>
  </w:num>
  <w:num w:numId="36" w16cid:durableId="1921136283">
    <w:abstractNumId w:val="32"/>
  </w:num>
  <w:num w:numId="37" w16cid:durableId="2975333">
    <w:abstractNumId w:val="2"/>
  </w:num>
  <w:num w:numId="38" w16cid:durableId="201537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4DEB"/>
    <w:rsid w:val="00007BF6"/>
    <w:rsid w:val="00024A3A"/>
    <w:rsid w:val="00024FC6"/>
    <w:rsid w:val="00025F9E"/>
    <w:rsid w:val="00036451"/>
    <w:rsid w:val="00036EA2"/>
    <w:rsid w:val="0005157A"/>
    <w:rsid w:val="00065AB9"/>
    <w:rsid w:val="000739FD"/>
    <w:rsid w:val="000842C7"/>
    <w:rsid w:val="000929C2"/>
    <w:rsid w:val="000B2BE5"/>
    <w:rsid w:val="000C6615"/>
    <w:rsid w:val="000D2371"/>
    <w:rsid w:val="000D2EE8"/>
    <w:rsid w:val="000E574F"/>
    <w:rsid w:val="000F0D94"/>
    <w:rsid w:val="000F178F"/>
    <w:rsid w:val="000F74D1"/>
    <w:rsid w:val="001042A7"/>
    <w:rsid w:val="001062CC"/>
    <w:rsid w:val="00110FF7"/>
    <w:rsid w:val="001201D2"/>
    <w:rsid w:val="00121EB2"/>
    <w:rsid w:val="00124FDE"/>
    <w:rsid w:val="00131E2C"/>
    <w:rsid w:val="001421A5"/>
    <w:rsid w:val="00152206"/>
    <w:rsid w:val="0015498C"/>
    <w:rsid w:val="00161EEB"/>
    <w:rsid w:val="00163241"/>
    <w:rsid w:val="00163432"/>
    <w:rsid w:val="00175572"/>
    <w:rsid w:val="00186636"/>
    <w:rsid w:val="00196794"/>
    <w:rsid w:val="001A4875"/>
    <w:rsid w:val="001A77AE"/>
    <w:rsid w:val="001D1E77"/>
    <w:rsid w:val="001D2989"/>
    <w:rsid w:val="001D30D5"/>
    <w:rsid w:val="001D6487"/>
    <w:rsid w:val="001E2BBE"/>
    <w:rsid w:val="001F7334"/>
    <w:rsid w:val="0020267A"/>
    <w:rsid w:val="0021675A"/>
    <w:rsid w:val="00217052"/>
    <w:rsid w:val="00221EB5"/>
    <w:rsid w:val="00240287"/>
    <w:rsid w:val="00260752"/>
    <w:rsid w:val="00271624"/>
    <w:rsid w:val="00271788"/>
    <w:rsid w:val="00282F75"/>
    <w:rsid w:val="00294320"/>
    <w:rsid w:val="002A7319"/>
    <w:rsid w:val="002D385D"/>
    <w:rsid w:val="002E42AA"/>
    <w:rsid w:val="002F6CEA"/>
    <w:rsid w:val="00317B85"/>
    <w:rsid w:val="00324FEB"/>
    <w:rsid w:val="00325E0D"/>
    <w:rsid w:val="003367FE"/>
    <w:rsid w:val="00356423"/>
    <w:rsid w:val="003604CF"/>
    <w:rsid w:val="003655E2"/>
    <w:rsid w:val="0036650E"/>
    <w:rsid w:val="0037632E"/>
    <w:rsid w:val="0037755C"/>
    <w:rsid w:val="003A3407"/>
    <w:rsid w:val="003B6CDD"/>
    <w:rsid w:val="003B7218"/>
    <w:rsid w:val="003C7D10"/>
    <w:rsid w:val="003D02D4"/>
    <w:rsid w:val="003D4D25"/>
    <w:rsid w:val="003D666B"/>
    <w:rsid w:val="003E4591"/>
    <w:rsid w:val="003E5B48"/>
    <w:rsid w:val="003F15BE"/>
    <w:rsid w:val="00403CBD"/>
    <w:rsid w:val="0040510D"/>
    <w:rsid w:val="00405C75"/>
    <w:rsid w:val="00407BBC"/>
    <w:rsid w:val="0042177B"/>
    <w:rsid w:val="00433FF1"/>
    <w:rsid w:val="00443011"/>
    <w:rsid w:val="004525D5"/>
    <w:rsid w:val="00453D60"/>
    <w:rsid w:val="004574F7"/>
    <w:rsid w:val="00461D40"/>
    <w:rsid w:val="004741B7"/>
    <w:rsid w:val="00477D23"/>
    <w:rsid w:val="004914FF"/>
    <w:rsid w:val="004A631C"/>
    <w:rsid w:val="004B1278"/>
    <w:rsid w:val="004C4597"/>
    <w:rsid w:val="004C53F5"/>
    <w:rsid w:val="004D2AFA"/>
    <w:rsid w:val="004D7E4A"/>
    <w:rsid w:val="004E2481"/>
    <w:rsid w:val="004E61F0"/>
    <w:rsid w:val="004F7752"/>
    <w:rsid w:val="00505875"/>
    <w:rsid w:val="00511F09"/>
    <w:rsid w:val="00515991"/>
    <w:rsid w:val="00521FAF"/>
    <w:rsid w:val="0052666C"/>
    <w:rsid w:val="00533D10"/>
    <w:rsid w:val="005421F2"/>
    <w:rsid w:val="00543191"/>
    <w:rsid w:val="005515EB"/>
    <w:rsid w:val="0056692A"/>
    <w:rsid w:val="00576340"/>
    <w:rsid w:val="00582575"/>
    <w:rsid w:val="00583B6A"/>
    <w:rsid w:val="005A72E8"/>
    <w:rsid w:val="005B0858"/>
    <w:rsid w:val="005C34FC"/>
    <w:rsid w:val="005C7F82"/>
    <w:rsid w:val="005D2ADB"/>
    <w:rsid w:val="005D3D38"/>
    <w:rsid w:val="005E3A06"/>
    <w:rsid w:val="005F12CB"/>
    <w:rsid w:val="005F2E10"/>
    <w:rsid w:val="005F4779"/>
    <w:rsid w:val="005F5060"/>
    <w:rsid w:val="00602913"/>
    <w:rsid w:val="006040B2"/>
    <w:rsid w:val="0061641D"/>
    <w:rsid w:val="00617C4C"/>
    <w:rsid w:val="006259FE"/>
    <w:rsid w:val="006270FF"/>
    <w:rsid w:val="00631C91"/>
    <w:rsid w:val="006371E5"/>
    <w:rsid w:val="00637C2B"/>
    <w:rsid w:val="0064285F"/>
    <w:rsid w:val="00643153"/>
    <w:rsid w:val="006509F7"/>
    <w:rsid w:val="00660149"/>
    <w:rsid w:val="00687564"/>
    <w:rsid w:val="006A1020"/>
    <w:rsid w:val="006A5908"/>
    <w:rsid w:val="006B030C"/>
    <w:rsid w:val="006C4913"/>
    <w:rsid w:val="006C55C8"/>
    <w:rsid w:val="006C6177"/>
    <w:rsid w:val="006D2785"/>
    <w:rsid w:val="006D5345"/>
    <w:rsid w:val="006E69D6"/>
    <w:rsid w:val="007033E0"/>
    <w:rsid w:val="0070357C"/>
    <w:rsid w:val="00705E38"/>
    <w:rsid w:val="0071398A"/>
    <w:rsid w:val="00734370"/>
    <w:rsid w:val="00746306"/>
    <w:rsid w:val="007703DF"/>
    <w:rsid w:val="00780577"/>
    <w:rsid w:val="007826FB"/>
    <w:rsid w:val="007943A1"/>
    <w:rsid w:val="007C3572"/>
    <w:rsid w:val="007C4056"/>
    <w:rsid w:val="007D3855"/>
    <w:rsid w:val="007E3C0B"/>
    <w:rsid w:val="007E5710"/>
    <w:rsid w:val="007E5DCF"/>
    <w:rsid w:val="007E66F4"/>
    <w:rsid w:val="007F30DB"/>
    <w:rsid w:val="0080148E"/>
    <w:rsid w:val="00804B90"/>
    <w:rsid w:val="00806B11"/>
    <w:rsid w:val="00806EB1"/>
    <w:rsid w:val="0081789C"/>
    <w:rsid w:val="00845206"/>
    <w:rsid w:val="008476F6"/>
    <w:rsid w:val="00854655"/>
    <w:rsid w:val="00870AE3"/>
    <w:rsid w:val="00873CF1"/>
    <w:rsid w:val="00875220"/>
    <w:rsid w:val="00880ABC"/>
    <w:rsid w:val="008847BD"/>
    <w:rsid w:val="00884D8B"/>
    <w:rsid w:val="00886324"/>
    <w:rsid w:val="00890E44"/>
    <w:rsid w:val="008B7289"/>
    <w:rsid w:val="008C6898"/>
    <w:rsid w:val="008E38AE"/>
    <w:rsid w:val="008F3D08"/>
    <w:rsid w:val="008F52B4"/>
    <w:rsid w:val="008F6CCA"/>
    <w:rsid w:val="00905416"/>
    <w:rsid w:val="00917CD7"/>
    <w:rsid w:val="00927403"/>
    <w:rsid w:val="00930ACF"/>
    <w:rsid w:val="00931564"/>
    <w:rsid w:val="00932248"/>
    <w:rsid w:val="00935354"/>
    <w:rsid w:val="00936926"/>
    <w:rsid w:val="0097547A"/>
    <w:rsid w:val="00985D6F"/>
    <w:rsid w:val="0098712D"/>
    <w:rsid w:val="00990BB7"/>
    <w:rsid w:val="0099167E"/>
    <w:rsid w:val="009919AC"/>
    <w:rsid w:val="00991AF0"/>
    <w:rsid w:val="009927EE"/>
    <w:rsid w:val="0099616A"/>
    <w:rsid w:val="009A6568"/>
    <w:rsid w:val="009B69F3"/>
    <w:rsid w:val="009C7DC9"/>
    <w:rsid w:val="009D3373"/>
    <w:rsid w:val="009E0CAD"/>
    <w:rsid w:val="009E1A27"/>
    <w:rsid w:val="009F2F02"/>
    <w:rsid w:val="009F4067"/>
    <w:rsid w:val="00A025F9"/>
    <w:rsid w:val="00A059A0"/>
    <w:rsid w:val="00A2478B"/>
    <w:rsid w:val="00A30221"/>
    <w:rsid w:val="00A33755"/>
    <w:rsid w:val="00A41FDC"/>
    <w:rsid w:val="00A50819"/>
    <w:rsid w:val="00A52644"/>
    <w:rsid w:val="00A55849"/>
    <w:rsid w:val="00A558C5"/>
    <w:rsid w:val="00A71D55"/>
    <w:rsid w:val="00AA2B64"/>
    <w:rsid w:val="00AA32DA"/>
    <w:rsid w:val="00AA3CC3"/>
    <w:rsid w:val="00AA6647"/>
    <w:rsid w:val="00AB194F"/>
    <w:rsid w:val="00AB619D"/>
    <w:rsid w:val="00AE0465"/>
    <w:rsid w:val="00AE272B"/>
    <w:rsid w:val="00AE4F06"/>
    <w:rsid w:val="00AE6A6A"/>
    <w:rsid w:val="00AF061A"/>
    <w:rsid w:val="00B06A65"/>
    <w:rsid w:val="00B10219"/>
    <w:rsid w:val="00B12AF6"/>
    <w:rsid w:val="00B21DEF"/>
    <w:rsid w:val="00B23DFB"/>
    <w:rsid w:val="00B330F2"/>
    <w:rsid w:val="00B37CCF"/>
    <w:rsid w:val="00B4111A"/>
    <w:rsid w:val="00B4738D"/>
    <w:rsid w:val="00B6129E"/>
    <w:rsid w:val="00B62F18"/>
    <w:rsid w:val="00B63EF2"/>
    <w:rsid w:val="00B708EA"/>
    <w:rsid w:val="00B71C8B"/>
    <w:rsid w:val="00B86740"/>
    <w:rsid w:val="00B94E78"/>
    <w:rsid w:val="00B966FC"/>
    <w:rsid w:val="00BA054E"/>
    <w:rsid w:val="00BB0FA8"/>
    <w:rsid w:val="00BB7C7D"/>
    <w:rsid w:val="00BD395E"/>
    <w:rsid w:val="00BF2A94"/>
    <w:rsid w:val="00BF7A1D"/>
    <w:rsid w:val="00C0093F"/>
    <w:rsid w:val="00C03072"/>
    <w:rsid w:val="00C04D4B"/>
    <w:rsid w:val="00C40093"/>
    <w:rsid w:val="00C41F43"/>
    <w:rsid w:val="00C621BA"/>
    <w:rsid w:val="00C659E5"/>
    <w:rsid w:val="00C74430"/>
    <w:rsid w:val="00C7658B"/>
    <w:rsid w:val="00C901C6"/>
    <w:rsid w:val="00CA381B"/>
    <w:rsid w:val="00CB0BD4"/>
    <w:rsid w:val="00CB185C"/>
    <w:rsid w:val="00CB652D"/>
    <w:rsid w:val="00CC4C99"/>
    <w:rsid w:val="00CC59E2"/>
    <w:rsid w:val="00CC7BCA"/>
    <w:rsid w:val="00CD42D9"/>
    <w:rsid w:val="00CD4EB6"/>
    <w:rsid w:val="00CE09DD"/>
    <w:rsid w:val="00CF137A"/>
    <w:rsid w:val="00CF1513"/>
    <w:rsid w:val="00CF32F5"/>
    <w:rsid w:val="00D144A8"/>
    <w:rsid w:val="00D2023E"/>
    <w:rsid w:val="00D261E1"/>
    <w:rsid w:val="00D27CCA"/>
    <w:rsid w:val="00D33ACC"/>
    <w:rsid w:val="00D377DC"/>
    <w:rsid w:val="00D438E3"/>
    <w:rsid w:val="00D47145"/>
    <w:rsid w:val="00D565E9"/>
    <w:rsid w:val="00D57D46"/>
    <w:rsid w:val="00D70EEC"/>
    <w:rsid w:val="00D80E58"/>
    <w:rsid w:val="00D8116A"/>
    <w:rsid w:val="00D8240C"/>
    <w:rsid w:val="00D91A77"/>
    <w:rsid w:val="00D951C2"/>
    <w:rsid w:val="00D9559A"/>
    <w:rsid w:val="00D95AFE"/>
    <w:rsid w:val="00D97243"/>
    <w:rsid w:val="00DA0BDF"/>
    <w:rsid w:val="00DA4CE9"/>
    <w:rsid w:val="00DA5878"/>
    <w:rsid w:val="00DA732C"/>
    <w:rsid w:val="00DB080E"/>
    <w:rsid w:val="00DB5783"/>
    <w:rsid w:val="00DC0780"/>
    <w:rsid w:val="00DC0912"/>
    <w:rsid w:val="00DE39F4"/>
    <w:rsid w:val="00E017F2"/>
    <w:rsid w:val="00E02F6A"/>
    <w:rsid w:val="00E03B32"/>
    <w:rsid w:val="00E043C7"/>
    <w:rsid w:val="00E105BA"/>
    <w:rsid w:val="00E26D1E"/>
    <w:rsid w:val="00E41B67"/>
    <w:rsid w:val="00E44488"/>
    <w:rsid w:val="00E446B4"/>
    <w:rsid w:val="00E50A61"/>
    <w:rsid w:val="00E60F63"/>
    <w:rsid w:val="00E62DA3"/>
    <w:rsid w:val="00E67F8E"/>
    <w:rsid w:val="00E7779A"/>
    <w:rsid w:val="00E82C52"/>
    <w:rsid w:val="00E918C6"/>
    <w:rsid w:val="00E929C6"/>
    <w:rsid w:val="00EA1763"/>
    <w:rsid w:val="00EB3D78"/>
    <w:rsid w:val="00EC2382"/>
    <w:rsid w:val="00ED046D"/>
    <w:rsid w:val="00ED48B8"/>
    <w:rsid w:val="00EE3C56"/>
    <w:rsid w:val="00EE5958"/>
    <w:rsid w:val="00EF6995"/>
    <w:rsid w:val="00F05D33"/>
    <w:rsid w:val="00F1117B"/>
    <w:rsid w:val="00F12443"/>
    <w:rsid w:val="00F15D81"/>
    <w:rsid w:val="00F34090"/>
    <w:rsid w:val="00F36AC8"/>
    <w:rsid w:val="00F37095"/>
    <w:rsid w:val="00F4220A"/>
    <w:rsid w:val="00F544C9"/>
    <w:rsid w:val="00F546B0"/>
    <w:rsid w:val="00F5500C"/>
    <w:rsid w:val="00F730BE"/>
    <w:rsid w:val="00F7329B"/>
    <w:rsid w:val="00F748BB"/>
    <w:rsid w:val="00F76123"/>
    <w:rsid w:val="00F76AB0"/>
    <w:rsid w:val="00F81D61"/>
    <w:rsid w:val="00F9454C"/>
    <w:rsid w:val="00FB74FE"/>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paragraph" w:styleId="Kop1">
    <w:name w:val="heading 1"/>
    <w:basedOn w:val="Lijstalinea"/>
    <w:next w:val="Standaard"/>
    <w:link w:val="Kop1Char"/>
    <w:uiPriority w:val="9"/>
    <w:qFormat/>
    <w:rsid w:val="00617C4C"/>
    <w:pPr>
      <w:numPr>
        <w:ilvl w:val="1"/>
        <w:numId w:val="31"/>
      </w:numPr>
      <w:spacing w:after="0" w:line="240" w:lineRule="auto"/>
      <w:ind w:left="360"/>
      <w:outlineLvl w:val="0"/>
    </w:pPr>
    <w:rPr>
      <w:rFonts w:eastAsia="Times New Roman"/>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semiHidden/>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617C4C"/>
    <w:rPr>
      <w:rFonts w:eastAsia="Times New Roman"/>
      <w:b/>
      <w:bCs/>
      <w:iCs/>
    </w:rPr>
  </w:style>
  <w:style w:type="character" w:styleId="Onopgelostemelding">
    <w:name w:val="Unresolved Mention"/>
    <w:basedOn w:val="Standaardalinea-lettertype"/>
    <w:uiPriority w:val="99"/>
    <w:semiHidden/>
    <w:unhideWhenUsed/>
    <w:rsid w:val="00C7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7549156">
      <w:bodyDiv w:val="1"/>
      <w:marLeft w:val="0"/>
      <w:marRight w:val="0"/>
      <w:marTop w:val="0"/>
      <w:marBottom w:val="0"/>
      <w:divBdr>
        <w:top w:val="none" w:sz="0" w:space="0" w:color="auto"/>
        <w:left w:val="none" w:sz="0" w:space="0" w:color="auto"/>
        <w:bottom w:val="none" w:sz="0" w:space="0" w:color="auto"/>
        <w:right w:val="none" w:sz="0" w:space="0" w:color="auto"/>
      </w:divBdr>
    </w:div>
    <w:div w:id="881214581">
      <w:bodyDiv w:val="1"/>
      <w:marLeft w:val="0"/>
      <w:marRight w:val="0"/>
      <w:marTop w:val="0"/>
      <w:marBottom w:val="0"/>
      <w:divBdr>
        <w:top w:val="none" w:sz="0" w:space="0" w:color="auto"/>
        <w:left w:val="none" w:sz="0" w:space="0" w:color="auto"/>
        <w:bottom w:val="none" w:sz="0" w:space="0" w:color="auto"/>
        <w:right w:val="none" w:sz="0" w:space="0" w:color="auto"/>
      </w:divBdr>
    </w:div>
    <w:div w:id="1003506250">
      <w:bodyDiv w:val="1"/>
      <w:marLeft w:val="0"/>
      <w:marRight w:val="0"/>
      <w:marTop w:val="0"/>
      <w:marBottom w:val="0"/>
      <w:divBdr>
        <w:top w:val="none" w:sz="0" w:space="0" w:color="auto"/>
        <w:left w:val="none" w:sz="0" w:space="0" w:color="auto"/>
        <w:bottom w:val="none" w:sz="0" w:space="0" w:color="auto"/>
        <w:right w:val="none" w:sz="0" w:space="0" w:color="auto"/>
      </w:divBdr>
    </w:div>
    <w:div w:id="1169562956">
      <w:bodyDiv w:val="1"/>
      <w:marLeft w:val="0"/>
      <w:marRight w:val="0"/>
      <w:marTop w:val="0"/>
      <w:marBottom w:val="0"/>
      <w:divBdr>
        <w:top w:val="none" w:sz="0" w:space="0" w:color="auto"/>
        <w:left w:val="none" w:sz="0" w:space="0" w:color="auto"/>
        <w:bottom w:val="none" w:sz="0" w:space="0" w:color="auto"/>
        <w:right w:val="none" w:sz="0" w:space="0" w:color="auto"/>
      </w:divBdr>
    </w:div>
    <w:div w:id="1219979242">
      <w:bodyDiv w:val="1"/>
      <w:marLeft w:val="0"/>
      <w:marRight w:val="0"/>
      <w:marTop w:val="0"/>
      <w:marBottom w:val="0"/>
      <w:divBdr>
        <w:top w:val="none" w:sz="0" w:space="0" w:color="auto"/>
        <w:left w:val="none" w:sz="0" w:space="0" w:color="auto"/>
        <w:bottom w:val="none" w:sz="0" w:space="0" w:color="auto"/>
        <w:right w:val="none" w:sz="0" w:space="0" w:color="auto"/>
      </w:divBdr>
    </w:div>
    <w:div w:id="1273172057">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02700">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82395">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imulus.nl/glb-23-27/document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3910</Words>
  <Characters>21509</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Joyce Sponselee</cp:lastModifiedBy>
  <cp:revision>6</cp:revision>
  <cp:lastPrinted>2017-01-09T16:32:00Z</cp:lastPrinted>
  <dcterms:created xsi:type="dcterms:W3CDTF">2024-08-08T10:10:00Z</dcterms:created>
  <dcterms:modified xsi:type="dcterms:W3CDTF">2025-08-07T07:41:00Z</dcterms:modified>
</cp:coreProperties>
</file>